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4D08" w14:textId="6C14DA3E" w:rsidR="2C62BC71" w:rsidRDefault="2C62BC71" w:rsidP="5B1ED08A">
      <w:pPr>
        <w:pStyle w:val="Heading1"/>
        <w:spacing w:before="0" w:after="240"/>
        <w:rPr>
          <w:rFonts w:ascii="Griffith Sans Text" w:hAnsi="Griffith Sans Text"/>
          <w:sz w:val="52"/>
          <w:szCs w:val="52"/>
        </w:rPr>
      </w:pPr>
      <w:r w:rsidRPr="5B1ED08A">
        <w:rPr>
          <w:rFonts w:ascii="Griffith Sans Text" w:hAnsi="Griffith Sans Text"/>
          <w:sz w:val="52"/>
          <w:szCs w:val="52"/>
          <w:lang w:val="en-US"/>
        </w:rPr>
        <w:t>Inclusive</w:t>
      </w:r>
      <w:r w:rsidR="004E35EF">
        <w:rPr>
          <w:rFonts w:ascii="Griffith Sans Text" w:hAnsi="Griffith Sans Text"/>
          <w:sz w:val="52"/>
          <w:szCs w:val="52"/>
          <w:lang w:val="en-US"/>
        </w:rPr>
        <w:t xml:space="preserve"> </w:t>
      </w:r>
      <w:r w:rsidR="3B46F5E8" w:rsidRPr="5B1ED08A">
        <w:rPr>
          <w:rFonts w:ascii="Griffith Sans Text" w:hAnsi="Griffith Sans Text"/>
          <w:sz w:val="52"/>
          <w:szCs w:val="52"/>
          <w:lang w:val="en-US"/>
        </w:rPr>
        <w:t>and</w:t>
      </w:r>
      <w:r w:rsidRPr="5B1ED08A">
        <w:rPr>
          <w:rFonts w:ascii="Griffith Sans Text" w:hAnsi="Griffith Sans Text"/>
          <w:sz w:val="52"/>
          <w:szCs w:val="52"/>
          <w:lang w:val="en-US"/>
        </w:rPr>
        <w:t xml:space="preserve"> accessible content </w:t>
      </w:r>
      <w:r w:rsidR="2ECE558A" w:rsidRPr="5B1ED08A">
        <w:rPr>
          <w:rFonts w:ascii="Griffith Sans Text" w:hAnsi="Griffith Sans Text"/>
          <w:sz w:val="52"/>
          <w:szCs w:val="52"/>
          <w:lang w:val="en-US"/>
        </w:rPr>
        <w:t xml:space="preserve">in </w:t>
      </w:r>
      <w:r w:rsidRPr="5B1ED08A">
        <w:rPr>
          <w:rFonts w:ascii="Griffith Sans Text" w:hAnsi="Griffith Sans Text"/>
          <w:sz w:val="52"/>
          <w:szCs w:val="52"/>
          <w:lang w:val="en-US"/>
        </w:rPr>
        <w:t>policy documents</w:t>
      </w:r>
      <w:r w:rsidR="00C81E48">
        <w:rPr>
          <w:rFonts w:ascii="Griffith Sans Text" w:hAnsi="Griffith Sans Text"/>
          <w:sz w:val="52"/>
          <w:szCs w:val="52"/>
          <w:lang w:val="en-US"/>
        </w:rPr>
        <w:t xml:space="preserve"> and resources</w:t>
      </w:r>
      <w:r w:rsidRPr="5B1ED08A">
        <w:rPr>
          <w:rFonts w:ascii="Griffith Sans Text" w:hAnsi="Griffith Sans Text"/>
          <w:sz w:val="52"/>
          <w:szCs w:val="52"/>
        </w:rPr>
        <w:t xml:space="preserve"> </w:t>
      </w:r>
    </w:p>
    <w:p w14:paraId="4B56D564" w14:textId="33010313" w:rsidR="00A144B2" w:rsidRPr="008A47C6" w:rsidRDefault="00A144B2" w:rsidP="00E166E0">
      <w:pPr>
        <w:pStyle w:val="Heading2"/>
        <w:spacing w:before="0" w:after="0" w:line="240" w:lineRule="auto"/>
        <w:rPr>
          <w:rFonts w:ascii="Griffith Sans Text" w:hAnsi="Griffith Sans Text"/>
          <w:b w:val="0"/>
          <w:bCs w:val="0"/>
          <w:sz w:val="28"/>
          <w:szCs w:val="20"/>
        </w:rPr>
      </w:pPr>
      <w:hyperlink w:anchor="_1.0_Purpose" w:history="1">
        <w:r w:rsidRPr="008A47C6">
          <w:rPr>
            <w:rFonts w:ascii="Griffith Sans Text" w:hAnsi="Griffith Sans Text"/>
            <w:b w:val="0"/>
            <w:bCs w:val="0"/>
            <w:sz w:val="28"/>
            <w:szCs w:val="20"/>
          </w:rPr>
          <w:t>1.0 Purpose</w:t>
        </w:r>
      </w:hyperlink>
    </w:p>
    <w:p w14:paraId="1240B968" w14:textId="4A74855E" w:rsidR="00732202" w:rsidRPr="008A47C6" w:rsidRDefault="00732202" w:rsidP="00E166E0">
      <w:pPr>
        <w:pStyle w:val="Heading2"/>
        <w:spacing w:before="0" w:after="0" w:line="240" w:lineRule="auto"/>
        <w:rPr>
          <w:rFonts w:ascii="Griffith Sans Text" w:hAnsi="Griffith Sans Text"/>
          <w:b w:val="0"/>
          <w:bCs w:val="0"/>
          <w:sz w:val="28"/>
          <w:szCs w:val="20"/>
        </w:rPr>
      </w:pPr>
      <w:hyperlink w:anchor="_2.0_Scope" w:history="1">
        <w:r w:rsidRPr="008A47C6">
          <w:rPr>
            <w:rFonts w:ascii="Griffith Sans Text" w:hAnsi="Griffith Sans Text"/>
            <w:b w:val="0"/>
            <w:bCs w:val="0"/>
            <w:sz w:val="28"/>
            <w:szCs w:val="20"/>
          </w:rPr>
          <w:t>2.0 Scope</w:t>
        </w:r>
      </w:hyperlink>
    </w:p>
    <w:bookmarkStart w:id="0" w:name="_3.0_Guidelines"/>
    <w:bookmarkEnd w:id="0"/>
    <w:p w14:paraId="636BA11E" w14:textId="57D7AF2E" w:rsidR="00732202" w:rsidRPr="008A47C6" w:rsidRDefault="00FF586B" w:rsidP="00E166E0">
      <w:pPr>
        <w:pStyle w:val="Heading2"/>
        <w:spacing w:before="0" w:after="0" w:line="240" w:lineRule="auto"/>
        <w:rPr>
          <w:rFonts w:ascii="Griffith Sans Text" w:hAnsi="Griffith Sans Text"/>
          <w:b w:val="0"/>
          <w:bCs w:val="0"/>
          <w:sz w:val="28"/>
          <w:szCs w:val="20"/>
        </w:rPr>
      </w:pPr>
      <w:r w:rsidRPr="008A47C6">
        <w:rPr>
          <w:rFonts w:ascii="Griffith Sans Text" w:hAnsi="Griffith Sans Text"/>
          <w:b w:val="0"/>
          <w:bCs w:val="0"/>
          <w:sz w:val="28"/>
          <w:szCs w:val="20"/>
        </w:rPr>
        <w:fldChar w:fldCharType="begin"/>
      </w:r>
      <w:r w:rsidR="002A0A33" w:rsidRPr="008A47C6">
        <w:rPr>
          <w:rFonts w:ascii="Griffith Sans Text" w:hAnsi="Griffith Sans Text"/>
          <w:b w:val="0"/>
          <w:bCs w:val="0"/>
          <w:sz w:val="28"/>
          <w:szCs w:val="20"/>
        </w:rPr>
        <w:instrText>HYPERLINK  \l "_3.0_Guidelines"</w:instrText>
      </w:r>
      <w:r w:rsidRPr="008A47C6">
        <w:rPr>
          <w:rFonts w:ascii="Griffith Sans Text" w:hAnsi="Griffith Sans Text"/>
          <w:b w:val="0"/>
          <w:bCs w:val="0"/>
          <w:sz w:val="28"/>
          <w:szCs w:val="20"/>
        </w:rPr>
      </w:r>
      <w:r w:rsidRPr="008A47C6">
        <w:rPr>
          <w:rFonts w:ascii="Griffith Sans Text" w:hAnsi="Griffith Sans Text"/>
          <w:b w:val="0"/>
          <w:bCs w:val="0"/>
          <w:sz w:val="28"/>
          <w:szCs w:val="20"/>
        </w:rPr>
        <w:fldChar w:fldCharType="separate"/>
      </w:r>
      <w:r w:rsidR="00732202" w:rsidRPr="008A47C6">
        <w:rPr>
          <w:rFonts w:ascii="Griffith Sans Text" w:hAnsi="Griffith Sans Text"/>
          <w:b w:val="0"/>
          <w:bCs w:val="0"/>
          <w:sz w:val="28"/>
          <w:szCs w:val="20"/>
        </w:rPr>
        <w:t xml:space="preserve">3.0 </w:t>
      </w:r>
      <w:r w:rsidR="002A0A33" w:rsidRPr="008A47C6">
        <w:rPr>
          <w:rFonts w:ascii="Griffith Sans Text" w:hAnsi="Griffith Sans Text"/>
          <w:b w:val="0"/>
          <w:bCs w:val="0"/>
          <w:sz w:val="28"/>
          <w:szCs w:val="20"/>
        </w:rPr>
        <w:t>Guidelines</w:t>
      </w:r>
      <w:r w:rsidR="00C76573" w:rsidRPr="008A47C6">
        <w:rPr>
          <w:rFonts w:ascii="Griffith Sans Text" w:hAnsi="Griffith Sans Text"/>
          <w:b w:val="0"/>
          <w:bCs w:val="0"/>
          <w:sz w:val="28"/>
          <w:szCs w:val="20"/>
        </w:rPr>
        <w:t xml:space="preserve"> </w:t>
      </w:r>
    </w:p>
    <w:p w14:paraId="2655DE31" w14:textId="165D36E7" w:rsidR="00C76573" w:rsidRPr="008A47C6" w:rsidRDefault="00FF586B" w:rsidP="0065502D">
      <w:pPr>
        <w:pStyle w:val="Heading2"/>
        <w:spacing w:before="0" w:after="0" w:line="240" w:lineRule="auto"/>
        <w:ind w:left="284"/>
        <w:rPr>
          <w:rFonts w:ascii="Griffith Sans Text" w:hAnsi="Griffith Sans Text"/>
          <w:b w:val="0"/>
          <w:bCs w:val="0"/>
          <w:sz w:val="28"/>
          <w:szCs w:val="20"/>
        </w:rPr>
      </w:pPr>
      <w:r w:rsidRPr="008A47C6">
        <w:rPr>
          <w:rFonts w:ascii="Griffith Sans Text" w:hAnsi="Griffith Sans Text"/>
          <w:b w:val="0"/>
          <w:bCs w:val="0"/>
          <w:sz w:val="28"/>
          <w:szCs w:val="20"/>
        </w:rPr>
        <w:fldChar w:fldCharType="end"/>
      </w:r>
      <w:hyperlink w:anchor="_3.1_Inclusive_and" w:history="1">
        <w:r w:rsidR="00C76573" w:rsidRPr="008A47C6">
          <w:rPr>
            <w:rStyle w:val="Hyperlink"/>
            <w:rFonts w:ascii="Griffith Sans Text" w:hAnsi="Griffith Sans Text"/>
            <w:b w:val="0"/>
            <w:bCs w:val="0"/>
            <w:sz w:val="28"/>
            <w:szCs w:val="20"/>
          </w:rPr>
          <w:t xml:space="preserve">3.1 </w:t>
        </w:r>
        <w:r w:rsidR="00723552" w:rsidRPr="008A47C6">
          <w:rPr>
            <w:rStyle w:val="Hyperlink"/>
            <w:rFonts w:ascii="Griffith Sans Text" w:hAnsi="Griffith Sans Text"/>
            <w:b w:val="0"/>
            <w:bCs w:val="0"/>
            <w:sz w:val="28"/>
            <w:szCs w:val="20"/>
          </w:rPr>
          <w:t xml:space="preserve">Inclusive and respectful language: </w:t>
        </w:r>
        <w:r w:rsidR="00917D50" w:rsidRPr="008A47C6">
          <w:rPr>
            <w:rStyle w:val="Hyperlink"/>
            <w:rFonts w:ascii="Griffith Sans Text" w:hAnsi="Griffith Sans Text"/>
            <w:b w:val="0"/>
            <w:bCs w:val="0"/>
            <w:sz w:val="28"/>
            <w:szCs w:val="20"/>
          </w:rPr>
          <w:t>Aboriginal and Torres Strait Islander People</w:t>
        </w:r>
        <w:r w:rsidR="00723552" w:rsidRPr="008A47C6">
          <w:rPr>
            <w:rStyle w:val="Hyperlink"/>
            <w:rFonts w:ascii="Griffith Sans Text" w:hAnsi="Griffith Sans Text"/>
            <w:b w:val="0"/>
            <w:bCs w:val="0"/>
            <w:sz w:val="28"/>
            <w:szCs w:val="20"/>
          </w:rPr>
          <w:t>s</w:t>
        </w:r>
        <w:r w:rsidR="00917D50" w:rsidRPr="008A47C6">
          <w:rPr>
            <w:rStyle w:val="Hyperlink"/>
            <w:rFonts w:ascii="Griffith Sans Text" w:hAnsi="Griffith Sans Text"/>
            <w:b w:val="0"/>
            <w:bCs w:val="0"/>
            <w:sz w:val="28"/>
            <w:szCs w:val="20"/>
          </w:rPr>
          <w:t xml:space="preserve"> </w:t>
        </w:r>
      </w:hyperlink>
      <w:r w:rsidR="00904689" w:rsidRPr="008A47C6">
        <w:rPr>
          <w:rFonts w:ascii="Griffith Sans Text" w:hAnsi="Griffith Sans Text"/>
          <w:b w:val="0"/>
          <w:bCs w:val="0"/>
          <w:sz w:val="28"/>
          <w:szCs w:val="20"/>
        </w:rPr>
        <w:t xml:space="preserve"> | </w:t>
      </w:r>
      <w:hyperlink w:anchor="_Person-centred_language" w:history="1">
        <w:r w:rsidR="00904689" w:rsidRPr="008A47C6">
          <w:rPr>
            <w:rStyle w:val="Hyperlink"/>
            <w:rFonts w:ascii="Griffith Sans Text" w:hAnsi="Griffith Sans Text"/>
            <w:b w:val="0"/>
            <w:bCs w:val="0"/>
            <w:sz w:val="28"/>
            <w:szCs w:val="20"/>
          </w:rPr>
          <w:t xml:space="preserve">3.2 </w:t>
        </w:r>
        <w:r w:rsidR="00917D50" w:rsidRPr="008A47C6">
          <w:rPr>
            <w:rStyle w:val="Hyperlink"/>
            <w:rFonts w:ascii="Griffith Sans Text" w:hAnsi="Griffith Sans Text"/>
            <w:b w:val="0"/>
            <w:bCs w:val="0"/>
            <w:sz w:val="28"/>
            <w:szCs w:val="20"/>
          </w:rPr>
          <w:t>Accessible content</w:t>
        </w:r>
        <w:r w:rsidR="00CF0288" w:rsidRPr="008A47C6">
          <w:rPr>
            <w:rStyle w:val="Hyperlink"/>
            <w:rFonts w:ascii="Griffith Sans Text" w:hAnsi="Griffith Sans Text"/>
            <w:b w:val="0"/>
            <w:bCs w:val="0"/>
            <w:sz w:val="28"/>
            <w:szCs w:val="20"/>
          </w:rPr>
          <w:t xml:space="preserve"> | 3.3 Gender impact, </w:t>
        </w:r>
        <w:r w:rsidR="00721C20" w:rsidRPr="008A47C6">
          <w:rPr>
            <w:rStyle w:val="Hyperlink"/>
            <w:rFonts w:ascii="Griffith Sans Text" w:hAnsi="Griffith Sans Text"/>
            <w:b w:val="0"/>
            <w:bCs w:val="0"/>
            <w:sz w:val="28"/>
            <w:szCs w:val="20"/>
          </w:rPr>
          <w:t>diversity</w:t>
        </w:r>
        <w:r w:rsidR="00CF0288" w:rsidRPr="008A47C6">
          <w:rPr>
            <w:rStyle w:val="Hyperlink"/>
            <w:rFonts w:ascii="Griffith Sans Text" w:hAnsi="Griffith Sans Text"/>
            <w:b w:val="0"/>
            <w:bCs w:val="0"/>
            <w:sz w:val="28"/>
            <w:szCs w:val="20"/>
          </w:rPr>
          <w:t xml:space="preserve"> </w:t>
        </w:r>
        <w:r w:rsidR="00F1378D" w:rsidRPr="008A47C6">
          <w:rPr>
            <w:rStyle w:val="Hyperlink"/>
            <w:rFonts w:ascii="Griffith Sans Text" w:hAnsi="Griffith Sans Text"/>
            <w:b w:val="0"/>
            <w:bCs w:val="0"/>
            <w:sz w:val="28"/>
            <w:szCs w:val="20"/>
          </w:rPr>
          <w:t>and LGBTQIA+ inclusion | 3.4 Person-centred language | 3.5 Inclusive forms</w:t>
        </w:r>
        <w:r w:rsidR="00917D50" w:rsidRPr="008A47C6">
          <w:rPr>
            <w:rStyle w:val="Hyperlink"/>
            <w:rFonts w:ascii="Griffith Sans Text" w:hAnsi="Griffith Sans Text"/>
            <w:b w:val="0"/>
            <w:bCs w:val="0"/>
            <w:sz w:val="28"/>
            <w:szCs w:val="20"/>
          </w:rPr>
          <w:t xml:space="preserve"> </w:t>
        </w:r>
      </w:hyperlink>
    </w:p>
    <w:p w14:paraId="574A747E" w14:textId="5B26E8C5" w:rsidR="00A144B2" w:rsidRPr="008A47C6" w:rsidRDefault="00FF586B" w:rsidP="00E166E0">
      <w:pPr>
        <w:pStyle w:val="Heading2"/>
        <w:spacing w:before="0" w:after="0" w:line="240" w:lineRule="auto"/>
        <w:rPr>
          <w:rFonts w:ascii="Griffith Sans Text" w:hAnsi="Griffith Sans Text"/>
          <w:b w:val="0"/>
          <w:bCs w:val="0"/>
          <w:sz w:val="28"/>
          <w:szCs w:val="20"/>
        </w:rPr>
      </w:pPr>
      <w:r w:rsidRPr="008A47C6">
        <w:rPr>
          <w:rFonts w:ascii="Griffith Sans Text" w:hAnsi="Griffith Sans Text"/>
          <w:b w:val="0"/>
          <w:bCs w:val="0"/>
          <w:sz w:val="28"/>
          <w:szCs w:val="20"/>
        </w:rPr>
        <w:fldChar w:fldCharType="begin"/>
      </w:r>
      <w:r w:rsidR="0065502D" w:rsidRPr="008A47C6">
        <w:rPr>
          <w:rFonts w:ascii="Griffith Sans Text" w:hAnsi="Griffith Sans Text"/>
          <w:b w:val="0"/>
          <w:bCs w:val="0"/>
          <w:sz w:val="28"/>
          <w:szCs w:val="20"/>
        </w:rPr>
        <w:instrText>HYPERLINK  \l "_4.0_Roles,_responsibilities"</w:instrText>
      </w:r>
      <w:r w:rsidRPr="008A47C6">
        <w:rPr>
          <w:rFonts w:ascii="Griffith Sans Text" w:hAnsi="Griffith Sans Text"/>
          <w:b w:val="0"/>
          <w:bCs w:val="0"/>
          <w:sz w:val="28"/>
          <w:szCs w:val="20"/>
        </w:rPr>
      </w:r>
      <w:r w:rsidRPr="008A47C6">
        <w:rPr>
          <w:rFonts w:ascii="Griffith Sans Text" w:hAnsi="Griffith Sans Text"/>
          <w:b w:val="0"/>
          <w:bCs w:val="0"/>
          <w:sz w:val="28"/>
          <w:szCs w:val="20"/>
        </w:rPr>
        <w:fldChar w:fldCharType="separate"/>
      </w:r>
      <w:r w:rsidR="007418A5" w:rsidRPr="008A47C6">
        <w:rPr>
          <w:rFonts w:ascii="Griffith Sans Text" w:hAnsi="Griffith Sans Text"/>
          <w:b w:val="0"/>
          <w:bCs w:val="0"/>
          <w:sz w:val="28"/>
          <w:szCs w:val="20"/>
        </w:rPr>
        <w:t>4</w:t>
      </w:r>
      <w:r w:rsidR="00732202" w:rsidRPr="008A47C6">
        <w:rPr>
          <w:rFonts w:ascii="Griffith Sans Text" w:hAnsi="Griffith Sans Text"/>
          <w:b w:val="0"/>
          <w:bCs w:val="0"/>
          <w:sz w:val="28"/>
          <w:szCs w:val="20"/>
        </w:rPr>
        <w:t>.0 Definitions</w:t>
      </w:r>
    </w:p>
    <w:p w14:paraId="55C75591" w14:textId="5E684B7A" w:rsidR="00FC349F" w:rsidRPr="008A47C6" w:rsidRDefault="00FF586B" w:rsidP="00E166E0">
      <w:pPr>
        <w:pStyle w:val="Heading2"/>
        <w:spacing w:before="0" w:after="0" w:line="240" w:lineRule="auto"/>
        <w:rPr>
          <w:rStyle w:val="Hyperlink"/>
          <w:rFonts w:ascii="Griffith Sans Text" w:hAnsi="Griffith Sans Text"/>
          <w:b w:val="0"/>
          <w:bCs w:val="0"/>
          <w:sz w:val="28"/>
          <w:szCs w:val="20"/>
        </w:rPr>
      </w:pPr>
      <w:r w:rsidRPr="008A47C6">
        <w:rPr>
          <w:rFonts w:ascii="Griffith Sans Text" w:hAnsi="Griffith Sans Text"/>
          <w:b w:val="0"/>
          <w:bCs w:val="0"/>
          <w:sz w:val="28"/>
          <w:szCs w:val="20"/>
        </w:rPr>
        <w:fldChar w:fldCharType="end"/>
      </w:r>
      <w:r w:rsidR="0065502D" w:rsidRPr="008A47C6">
        <w:rPr>
          <w:rFonts w:ascii="Griffith Sans Text" w:hAnsi="Griffith Sans Text"/>
          <w:b w:val="0"/>
          <w:bCs w:val="0"/>
          <w:sz w:val="28"/>
          <w:szCs w:val="20"/>
        </w:rPr>
        <w:fldChar w:fldCharType="begin"/>
      </w:r>
      <w:r w:rsidR="0065502D" w:rsidRPr="008A47C6">
        <w:rPr>
          <w:rFonts w:ascii="Griffith Sans Text" w:hAnsi="Griffith Sans Text"/>
          <w:b w:val="0"/>
          <w:bCs w:val="0"/>
          <w:sz w:val="28"/>
          <w:szCs w:val="20"/>
        </w:rPr>
        <w:instrText>HYPERLINK  \l "_6.0_Information"</w:instrText>
      </w:r>
      <w:r w:rsidR="0065502D" w:rsidRPr="008A47C6">
        <w:rPr>
          <w:rFonts w:ascii="Griffith Sans Text" w:hAnsi="Griffith Sans Text"/>
          <w:b w:val="0"/>
          <w:bCs w:val="0"/>
          <w:sz w:val="28"/>
          <w:szCs w:val="20"/>
        </w:rPr>
      </w:r>
      <w:r w:rsidR="0065502D" w:rsidRPr="008A47C6">
        <w:rPr>
          <w:rFonts w:ascii="Griffith Sans Text" w:hAnsi="Griffith Sans Text"/>
          <w:b w:val="0"/>
          <w:bCs w:val="0"/>
          <w:sz w:val="28"/>
          <w:szCs w:val="20"/>
        </w:rPr>
        <w:fldChar w:fldCharType="separate"/>
      </w:r>
      <w:r w:rsidR="007418A5" w:rsidRPr="008A47C6">
        <w:rPr>
          <w:rStyle w:val="Hyperlink"/>
          <w:rFonts w:ascii="Griffith Sans Text" w:hAnsi="Griffith Sans Text"/>
          <w:b w:val="0"/>
          <w:bCs w:val="0"/>
          <w:sz w:val="28"/>
          <w:szCs w:val="20"/>
        </w:rPr>
        <w:t>5</w:t>
      </w:r>
      <w:r w:rsidR="00FC349F" w:rsidRPr="008A47C6">
        <w:rPr>
          <w:rStyle w:val="Hyperlink"/>
          <w:rFonts w:ascii="Griffith Sans Text" w:hAnsi="Griffith Sans Text"/>
          <w:b w:val="0"/>
          <w:bCs w:val="0"/>
          <w:sz w:val="28"/>
          <w:szCs w:val="20"/>
        </w:rPr>
        <w:t>.0</w:t>
      </w:r>
      <w:r w:rsidR="00274580" w:rsidRPr="008A47C6">
        <w:rPr>
          <w:rStyle w:val="Hyperlink"/>
          <w:rFonts w:ascii="Griffith Sans Text" w:hAnsi="Griffith Sans Text"/>
          <w:b w:val="0"/>
          <w:bCs w:val="0"/>
          <w:sz w:val="28"/>
          <w:szCs w:val="20"/>
        </w:rPr>
        <w:t xml:space="preserve"> Information</w:t>
      </w:r>
    </w:p>
    <w:p w14:paraId="3005F60D" w14:textId="6D0134BD" w:rsidR="00D434E9" w:rsidRPr="008A47C6" w:rsidRDefault="0065502D" w:rsidP="00E166E0">
      <w:pPr>
        <w:pStyle w:val="Heading2"/>
        <w:spacing w:before="0" w:after="0" w:line="240" w:lineRule="auto"/>
        <w:rPr>
          <w:rFonts w:ascii="Griffith Sans Text" w:hAnsi="Griffith Sans Text"/>
          <w:b w:val="0"/>
          <w:bCs w:val="0"/>
          <w:sz w:val="28"/>
          <w:szCs w:val="20"/>
        </w:rPr>
      </w:pPr>
      <w:r w:rsidRPr="008A47C6">
        <w:rPr>
          <w:rFonts w:ascii="Griffith Sans Text" w:hAnsi="Griffith Sans Text"/>
          <w:b w:val="0"/>
          <w:bCs w:val="0"/>
          <w:sz w:val="28"/>
          <w:szCs w:val="20"/>
        </w:rPr>
        <w:fldChar w:fldCharType="end"/>
      </w:r>
      <w:hyperlink w:anchor="_7.0_Related_Policy" w:history="1">
        <w:r w:rsidR="007418A5" w:rsidRPr="008A47C6">
          <w:rPr>
            <w:rStyle w:val="Hyperlink"/>
            <w:rFonts w:ascii="Griffith Sans Text" w:hAnsi="Griffith Sans Text"/>
            <w:b w:val="0"/>
            <w:bCs w:val="0"/>
            <w:sz w:val="28"/>
            <w:szCs w:val="20"/>
          </w:rPr>
          <w:t>6</w:t>
        </w:r>
        <w:r w:rsidR="00274580" w:rsidRPr="008A47C6">
          <w:rPr>
            <w:rStyle w:val="Hyperlink"/>
            <w:rFonts w:ascii="Griffith Sans Text" w:hAnsi="Griffith Sans Text"/>
            <w:b w:val="0"/>
            <w:bCs w:val="0"/>
            <w:sz w:val="28"/>
            <w:szCs w:val="20"/>
          </w:rPr>
          <w:t xml:space="preserve">.0 Related </w:t>
        </w:r>
        <w:r w:rsidR="00456A0E" w:rsidRPr="008A47C6">
          <w:rPr>
            <w:rStyle w:val="Hyperlink"/>
            <w:rFonts w:ascii="Griffith Sans Text" w:hAnsi="Griffith Sans Text"/>
            <w:b w:val="0"/>
            <w:bCs w:val="0"/>
            <w:sz w:val="28"/>
            <w:szCs w:val="20"/>
          </w:rPr>
          <w:t>policy documents and supporting documents</w:t>
        </w:r>
      </w:hyperlink>
      <w:r w:rsidR="00613014" w:rsidRPr="008A47C6">
        <w:rPr>
          <w:rFonts w:ascii="Griffith Sans Text" w:hAnsi="Griffith Sans Text"/>
          <w:b w:val="0"/>
          <w:bCs w:val="0"/>
          <w:sz w:val="28"/>
          <w:szCs w:val="20"/>
        </w:rPr>
        <w:t xml:space="preserve"> </w:t>
      </w:r>
    </w:p>
    <w:p w14:paraId="2DF7559D" w14:textId="403D7944" w:rsidR="00A144B2" w:rsidRPr="003374AF" w:rsidRDefault="00A144B2" w:rsidP="00CA6AC5">
      <w:pPr>
        <w:pStyle w:val="Heading2"/>
        <w:rPr>
          <w:rFonts w:ascii="Griffith Sans Text" w:hAnsi="Griffith Sans Text"/>
        </w:rPr>
      </w:pPr>
      <w:bookmarkStart w:id="1" w:name="_1.0_Purpose"/>
      <w:bookmarkEnd w:id="1"/>
      <w:r w:rsidRPr="5B1ED08A">
        <w:rPr>
          <w:rFonts w:ascii="Griffith Sans Text" w:hAnsi="Griffith Sans Text"/>
        </w:rPr>
        <w:t>1.0 Purpose</w:t>
      </w:r>
    </w:p>
    <w:p w14:paraId="6BFF168E" w14:textId="51857256" w:rsidR="110FB45E" w:rsidRPr="00662F88" w:rsidRDefault="110FB45E" w:rsidP="0072550F">
      <w:pPr>
        <w:rPr>
          <w:sz w:val="24"/>
          <w:szCs w:val="28"/>
          <w:lang w:val="en-US"/>
        </w:rPr>
      </w:pPr>
      <w:r w:rsidRPr="00662F88">
        <w:rPr>
          <w:sz w:val="24"/>
          <w:szCs w:val="28"/>
          <w:lang w:val="en-US"/>
        </w:rPr>
        <w:t>These guidelines aim to support Griffith employees to draft and publish University policies and procedures that reflect our commitment to equity, diversity and inclusion. The quick guide will inform language and content that is respectful, accessible and inclusive of all members of the University community.</w:t>
      </w:r>
    </w:p>
    <w:p w14:paraId="7F0EA822" w14:textId="07CBBBFC" w:rsidR="00A144B2" w:rsidRPr="003374AF" w:rsidRDefault="00A144B2" w:rsidP="00CA6AC5">
      <w:pPr>
        <w:pStyle w:val="Heading2"/>
        <w:rPr>
          <w:rFonts w:ascii="Griffith Sans Text" w:hAnsi="Griffith Sans Text"/>
        </w:rPr>
      </w:pPr>
      <w:bookmarkStart w:id="2" w:name="_2.0_Scope"/>
      <w:bookmarkEnd w:id="2"/>
      <w:r w:rsidRPr="003374AF">
        <w:rPr>
          <w:rFonts w:ascii="Griffith Sans Text" w:hAnsi="Griffith Sans Text"/>
        </w:rPr>
        <w:t>2.0 Scope</w:t>
      </w:r>
    </w:p>
    <w:p w14:paraId="2498F34F" w14:textId="30321230" w:rsidR="2C0489C3" w:rsidRPr="00662F88" w:rsidRDefault="2C0489C3" w:rsidP="0072550F">
      <w:pPr>
        <w:rPr>
          <w:sz w:val="24"/>
          <w:szCs w:val="28"/>
          <w:lang w:val="en-US"/>
        </w:rPr>
      </w:pPr>
      <w:r w:rsidRPr="00662F88">
        <w:rPr>
          <w:sz w:val="24"/>
          <w:szCs w:val="28"/>
        </w:rPr>
        <w:t xml:space="preserve">These guidelines are intended for </w:t>
      </w:r>
      <w:r w:rsidRPr="00662F88">
        <w:rPr>
          <w:sz w:val="24"/>
          <w:szCs w:val="28"/>
          <w:lang w:val="en-US"/>
        </w:rPr>
        <w:t>Griffith employees</w:t>
      </w:r>
      <w:r w:rsidR="006B2896" w:rsidRPr="00662F88">
        <w:rPr>
          <w:sz w:val="24"/>
          <w:szCs w:val="28"/>
          <w:lang w:val="en-US"/>
        </w:rPr>
        <w:t xml:space="preserve"> </w:t>
      </w:r>
      <w:r w:rsidR="00E003E8" w:rsidRPr="00662F88">
        <w:rPr>
          <w:sz w:val="24"/>
          <w:szCs w:val="28"/>
          <w:lang w:val="en-US"/>
        </w:rPr>
        <w:t>that</w:t>
      </w:r>
      <w:r w:rsidRPr="00662F88">
        <w:rPr>
          <w:sz w:val="24"/>
          <w:szCs w:val="28"/>
          <w:lang w:val="en-US"/>
        </w:rPr>
        <w:t xml:space="preserve"> draft and publish University policies, procedures and related resources.</w:t>
      </w:r>
    </w:p>
    <w:p w14:paraId="7A36BDDD" w14:textId="0917B637" w:rsidR="00BB69FD" w:rsidRPr="00DD22B4" w:rsidRDefault="00A144B2" w:rsidP="5B1ED08A">
      <w:pPr>
        <w:pStyle w:val="Heading2"/>
        <w:spacing w:before="120" w:line="240" w:lineRule="auto"/>
        <w:rPr>
          <w:rFonts w:ascii="Griffith Sans Text" w:hAnsi="Griffith Sans Text"/>
        </w:rPr>
      </w:pPr>
      <w:bookmarkStart w:id="3" w:name="_3.0_Policy_statement"/>
      <w:bookmarkStart w:id="4" w:name="_3.0_Procedure"/>
      <w:bookmarkStart w:id="5" w:name="_3.0_Framework"/>
      <w:bookmarkEnd w:id="3"/>
      <w:bookmarkEnd w:id="4"/>
      <w:bookmarkEnd w:id="5"/>
      <w:r w:rsidRPr="5B1ED08A">
        <w:rPr>
          <w:rFonts w:ascii="Griffith Sans Text" w:hAnsi="Griffith Sans Text"/>
        </w:rPr>
        <w:t xml:space="preserve">3.0 </w:t>
      </w:r>
      <w:r w:rsidR="002A0A33" w:rsidRPr="5B1ED08A">
        <w:rPr>
          <w:rFonts w:ascii="Griffith Sans Text" w:hAnsi="Griffith Sans Text"/>
        </w:rPr>
        <w:t>Guidelines</w:t>
      </w:r>
    </w:p>
    <w:p w14:paraId="3E04C576" w14:textId="58907B26" w:rsidR="274947DA" w:rsidRPr="00662F88" w:rsidRDefault="274947DA" w:rsidP="0072550F">
      <w:pPr>
        <w:rPr>
          <w:sz w:val="24"/>
          <w:szCs w:val="28"/>
        </w:rPr>
      </w:pPr>
      <w:r w:rsidRPr="00662F88">
        <w:rPr>
          <w:sz w:val="24"/>
          <w:szCs w:val="28"/>
        </w:rPr>
        <w:t>When drafting and reviewing university policy documents, employees should adhere to the following principles:</w:t>
      </w:r>
    </w:p>
    <w:p w14:paraId="0CA72D1E" w14:textId="1E2D94C4" w:rsidR="0593B9BC" w:rsidRPr="00662F88" w:rsidRDefault="0593B9BC" w:rsidP="00217B73">
      <w:pPr>
        <w:pStyle w:val="ListParagraph"/>
        <w:rPr>
          <w:sz w:val="24"/>
          <w:szCs w:val="28"/>
        </w:rPr>
      </w:pPr>
      <w:r w:rsidRPr="00662F88">
        <w:rPr>
          <w:sz w:val="24"/>
          <w:szCs w:val="28"/>
        </w:rPr>
        <w:t>Ensure accessibility for all, including those using assistive technologies</w:t>
      </w:r>
    </w:p>
    <w:p w14:paraId="571DDDC1" w14:textId="4294AACB" w:rsidR="0593B9BC" w:rsidRPr="00662F88" w:rsidRDefault="0593B9BC" w:rsidP="00217B73">
      <w:pPr>
        <w:pStyle w:val="ListParagraph"/>
        <w:rPr>
          <w:sz w:val="24"/>
          <w:szCs w:val="28"/>
        </w:rPr>
      </w:pPr>
      <w:r w:rsidRPr="00662F88">
        <w:rPr>
          <w:sz w:val="24"/>
          <w:szCs w:val="28"/>
        </w:rPr>
        <w:t>Apply consultation principles: “Nothing about us without us”</w:t>
      </w:r>
    </w:p>
    <w:p w14:paraId="7DE3B0F9" w14:textId="703AE847" w:rsidR="274947DA" w:rsidRPr="00662F88" w:rsidRDefault="274947DA" w:rsidP="00217B73">
      <w:pPr>
        <w:pStyle w:val="ListParagraph"/>
        <w:rPr>
          <w:sz w:val="24"/>
          <w:szCs w:val="28"/>
        </w:rPr>
      </w:pPr>
      <w:r w:rsidRPr="00662F88">
        <w:rPr>
          <w:sz w:val="24"/>
          <w:szCs w:val="28"/>
        </w:rPr>
        <w:t>Use inclusive, respectful language that acknowledges diversity</w:t>
      </w:r>
    </w:p>
    <w:p w14:paraId="63A2A88A" w14:textId="32A5D3C9" w:rsidR="274947DA" w:rsidRDefault="274947DA" w:rsidP="00217B73">
      <w:pPr>
        <w:pStyle w:val="ListParagraph"/>
        <w:rPr>
          <w:sz w:val="24"/>
          <w:szCs w:val="28"/>
        </w:rPr>
      </w:pPr>
      <w:r w:rsidRPr="00662F88">
        <w:rPr>
          <w:sz w:val="24"/>
          <w:szCs w:val="28"/>
        </w:rPr>
        <w:t>Consider policy/procedure impacts across diverse groups within the University community</w:t>
      </w:r>
    </w:p>
    <w:p w14:paraId="611F0338" w14:textId="77777777" w:rsidR="005C2DCA" w:rsidRPr="005C2DCA" w:rsidRDefault="005C2DCA" w:rsidP="005C2DCA"/>
    <w:p w14:paraId="7E86C71C" w14:textId="77777777" w:rsidR="005C2DCA" w:rsidRPr="005C2DCA" w:rsidRDefault="005C2DCA" w:rsidP="005C2DCA"/>
    <w:p w14:paraId="509D50F2" w14:textId="541E18AA" w:rsidR="005C2DCA" w:rsidRDefault="005C2DCA" w:rsidP="005C2DCA">
      <w:pPr>
        <w:tabs>
          <w:tab w:val="left" w:pos="9450"/>
        </w:tabs>
        <w:rPr>
          <w:color w:val="000000" w:themeColor="text1"/>
          <w:sz w:val="24"/>
          <w:szCs w:val="28"/>
        </w:rPr>
      </w:pPr>
      <w:r>
        <w:rPr>
          <w:color w:val="000000" w:themeColor="text1"/>
          <w:sz w:val="24"/>
          <w:szCs w:val="28"/>
        </w:rPr>
        <w:tab/>
      </w:r>
    </w:p>
    <w:p w14:paraId="2825FB15" w14:textId="77777777" w:rsidR="005C2DCA" w:rsidRPr="005C2DCA" w:rsidRDefault="005C2DCA" w:rsidP="005C2DCA"/>
    <w:p w14:paraId="6994CC3C" w14:textId="77777777" w:rsidR="005C2DCA" w:rsidRPr="005C2DCA" w:rsidRDefault="005C2DCA" w:rsidP="005C2DCA"/>
    <w:p w14:paraId="301FA844" w14:textId="26D6827C" w:rsidR="00A144B2" w:rsidRPr="003374AF" w:rsidRDefault="00A144B2" w:rsidP="0072550F">
      <w:pPr>
        <w:pStyle w:val="Heading3"/>
        <w:rPr>
          <w:rFonts w:ascii="Griffith Sans Text" w:hAnsi="Griffith Sans Text"/>
        </w:rPr>
      </w:pPr>
      <w:bookmarkStart w:id="6" w:name="_3.1_[Insert_sub-heading]"/>
      <w:bookmarkStart w:id="7" w:name="_3.1_Aboriginal_and"/>
      <w:bookmarkStart w:id="8" w:name="_3.1_Inclusive_and"/>
      <w:bookmarkEnd w:id="6"/>
      <w:bookmarkEnd w:id="7"/>
      <w:bookmarkEnd w:id="8"/>
      <w:r w:rsidRPr="5B1ED08A">
        <w:rPr>
          <w:rFonts w:ascii="Griffith Sans Text" w:hAnsi="Griffith Sans Text"/>
        </w:rPr>
        <w:t xml:space="preserve">3.1 </w:t>
      </w:r>
      <w:r w:rsidR="00723552" w:rsidRPr="00723552">
        <w:rPr>
          <w:rFonts w:ascii="Griffith Sans Text" w:hAnsi="Griffith Sans Text"/>
        </w:rPr>
        <w:t xml:space="preserve">Inclusive and </w:t>
      </w:r>
      <w:r w:rsidR="00723552">
        <w:rPr>
          <w:rFonts w:ascii="Griffith Sans Text" w:hAnsi="Griffith Sans Text"/>
        </w:rPr>
        <w:t>r</w:t>
      </w:r>
      <w:r w:rsidR="00723552" w:rsidRPr="00723552">
        <w:rPr>
          <w:rFonts w:ascii="Griffith Sans Text" w:hAnsi="Griffith Sans Text"/>
        </w:rPr>
        <w:t xml:space="preserve">espectful </w:t>
      </w:r>
      <w:r w:rsidR="00723552">
        <w:rPr>
          <w:rFonts w:ascii="Griffith Sans Text" w:hAnsi="Griffith Sans Text"/>
        </w:rPr>
        <w:t>l</w:t>
      </w:r>
      <w:r w:rsidR="00723552" w:rsidRPr="00723552">
        <w:rPr>
          <w:rFonts w:ascii="Griffith Sans Text" w:hAnsi="Griffith Sans Text"/>
        </w:rPr>
        <w:t>anguage: Aboriginal and Torres Strait Islander Peoples</w:t>
      </w:r>
    </w:p>
    <w:p w14:paraId="38B83059" w14:textId="44063E5C" w:rsidR="00C7613D" w:rsidRPr="00C7613D" w:rsidRDefault="005A614E" w:rsidP="00C7613D">
      <w:pPr>
        <w:pStyle w:val="Heading3"/>
        <w:rPr>
          <w:rFonts w:ascii="Griffith Sans Text" w:eastAsiaTheme="minorHAnsi" w:hAnsi="Griffith Sans Text" w:cs="Times New Roman (Body CS)"/>
          <w:b w:val="0"/>
          <w:bCs w:val="0"/>
          <w:color w:val="auto"/>
          <w:sz w:val="24"/>
          <w:szCs w:val="28"/>
          <w:lang w:val="en-US"/>
          <w14:ligatures w14:val="none"/>
        </w:rPr>
      </w:pPr>
      <w:bookmarkStart w:id="9" w:name="_3.2_[Insert_sub-heading]"/>
      <w:bookmarkStart w:id="10" w:name="_3.2_Accessible_content"/>
      <w:bookmarkEnd w:id="9"/>
      <w:bookmarkEnd w:id="10"/>
      <w:r>
        <w:rPr>
          <w:rFonts w:ascii="Griffith Sans Text" w:eastAsiaTheme="minorHAnsi" w:hAnsi="Griffith Sans Text" w:cs="Times New Roman (Body CS)"/>
          <w:b w:val="0"/>
          <w:bCs w:val="0"/>
          <w:color w:val="auto"/>
          <w:sz w:val="24"/>
          <w:szCs w:val="28"/>
          <w:lang w:val="en-US"/>
          <w14:ligatures w14:val="none"/>
        </w:rPr>
        <w:t xml:space="preserve">Grifith’s </w:t>
      </w:r>
      <w:hyperlink r:id="rId11" w:history="1">
        <w:r w:rsidR="00B05C47" w:rsidRPr="00E5391D">
          <w:rPr>
            <w:rStyle w:val="Hyperlink"/>
            <w:rFonts w:ascii="Griffith Sans Text" w:eastAsiaTheme="minorHAnsi" w:hAnsi="Griffith Sans Text" w:cs="Times New Roman (Body CS)"/>
            <w:b w:val="0"/>
            <w:bCs w:val="0"/>
            <w:sz w:val="24"/>
            <w:szCs w:val="28"/>
            <w:u w:val="single"/>
            <w:lang w:val="en-US"/>
            <w14:ligatures w14:val="none"/>
          </w:rPr>
          <w:t>Guidelines for Aboriginal and Torres Strait Islander Terminology</w:t>
        </w:r>
      </w:hyperlink>
      <w:r w:rsidR="00E5391D">
        <w:rPr>
          <w:rFonts w:ascii="Griffith Sans Text" w:eastAsiaTheme="minorHAnsi" w:hAnsi="Griffith Sans Text" w:cs="Times New Roman (Body CS)"/>
          <w:b w:val="0"/>
          <w:bCs w:val="0"/>
          <w:color w:val="auto"/>
          <w:sz w:val="24"/>
          <w:szCs w:val="28"/>
          <w:lang w:val="en-US"/>
          <w14:ligatures w14:val="none"/>
        </w:rPr>
        <w:t xml:space="preserve"> (Login required) </w:t>
      </w:r>
      <w:r w:rsidR="00B05C47">
        <w:rPr>
          <w:rFonts w:ascii="Griffith Sans Text" w:eastAsiaTheme="minorHAnsi" w:hAnsi="Griffith Sans Text" w:cs="Times New Roman (Body CS)"/>
          <w:b w:val="0"/>
          <w:bCs w:val="0"/>
          <w:color w:val="auto"/>
          <w:sz w:val="24"/>
          <w:szCs w:val="28"/>
          <w:lang w:val="en-US"/>
          <w14:ligatures w14:val="none"/>
        </w:rPr>
        <w:t xml:space="preserve"> </w:t>
      </w:r>
      <w:r w:rsidRPr="005A614E">
        <w:rPr>
          <w:rFonts w:ascii="Griffith Sans Text" w:eastAsiaTheme="minorHAnsi" w:hAnsi="Griffith Sans Text" w:cs="Times New Roman (Body CS)"/>
          <w:b w:val="0"/>
          <w:bCs w:val="0"/>
          <w:color w:val="auto"/>
          <w:sz w:val="24"/>
          <w:szCs w:val="28"/>
          <w:lang w:val="en-US"/>
          <w14:ligatures w14:val="none"/>
        </w:rPr>
        <w:t xml:space="preserve">provide guidance on appropriate terminology to enable </w:t>
      </w:r>
      <w:r w:rsidR="00C7613D">
        <w:rPr>
          <w:rFonts w:ascii="Griffith Sans Text" w:eastAsiaTheme="minorHAnsi" w:hAnsi="Griffith Sans Text" w:cs="Times New Roman (Body CS)"/>
          <w:b w:val="0"/>
          <w:bCs w:val="0"/>
          <w:color w:val="auto"/>
          <w:sz w:val="24"/>
          <w:szCs w:val="28"/>
          <w:lang w:val="en-US"/>
          <w14:ligatures w14:val="none"/>
        </w:rPr>
        <w:t>students and staff</w:t>
      </w:r>
      <w:r w:rsidRPr="005A614E">
        <w:rPr>
          <w:rFonts w:ascii="Griffith Sans Text" w:eastAsiaTheme="minorHAnsi" w:hAnsi="Griffith Sans Text" w:cs="Times New Roman (Body CS)"/>
          <w:b w:val="0"/>
          <w:bCs w:val="0"/>
          <w:color w:val="auto"/>
          <w:sz w:val="24"/>
          <w:szCs w:val="28"/>
          <w:lang w:val="en-US"/>
          <w14:ligatures w14:val="none"/>
        </w:rPr>
        <w:t xml:space="preserve"> to work in a culturally-appropriate manner with Aboriginal and Torres Strait Islander colleagues, students and the wider community, both internal and external to the University.</w:t>
      </w:r>
    </w:p>
    <w:p w14:paraId="29B10BA9" w14:textId="6DC7626E" w:rsidR="004C69A9" w:rsidRPr="003374AF" w:rsidRDefault="004C69A9" w:rsidP="0072550F">
      <w:pPr>
        <w:pStyle w:val="Heading3"/>
        <w:rPr>
          <w:rFonts w:ascii="Griffith Sans Text" w:hAnsi="Griffith Sans Text"/>
        </w:rPr>
      </w:pPr>
      <w:r w:rsidRPr="5B1ED08A">
        <w:rPr>
          <w:rFonts w:ascii="Griffith Sans Text" w:hAnsi="Griffith Sans Text"/>
        </w:rPr>
        <w:t xml:space="preserve">3.2 </w:t>
      </w:r>
      <w:r>
        <w:rPr>
          <w:rFonts w:ascii="Griffith Sans Text" w:hAnsi="Griffith Sans Text"/>
        </w:rPr>
        <w:t>Accessib</w:t>
      </w:r>
      <w:r w:rsidR="00C364F2">
        <w:rPr>
          <w:rFonts w:ascii="Griffith Sans Text" w:hAnsi="Griffith Sans Text"/>
        </w:rPr>
        <w:t>le content</w:t>
      </w:r>
    </w:p>
    <w:p w14:paraId="38E3E1EF" w14:textId="77777777" w:rsidR="002208FE" w:rsidRPr="00662F88" w:rsidRDefault="00AD7727" w:rsidP="0072550F">
      <w:pPr>
        <w:rPr>
          <w:b/>
          <w:bCs/>
          <w:sz w:val="24"/>
          <w:szCs w:val="28"/>
        </w:rPr>
      </w:pPr>
      <w:r w:rsidRPr="00662F88">
        <w:rPr>
          <w:sz w:val="24"/>
          <w:szCs w:val="28"/>
        </w:rPr>
        <w:t>Accessible content is designed to be perceivable, understandable, and usable by people with diverse abilities, including those who use assistive technologies, as well as people accessing documents on different devices or in varied contexts.</w:t>
      </w:r>
      <w:r w:rsidR="005641DC" w:rsidRPr="00662F88">
        <w:rPr>
          <w:sz w:val="24"/>
          <w:szCs w:val="28"/>
        </w:rPr>
        <w:t xml:space="preserve"> </w:t>
      </w:r>
    </w:p>
    <w:p w14:paraId="2283D964" w14:textId="56AFFF59" w:rsidR="002208FE" w:rsidRPr="00662F88" w:rsidRDefault="002208FE" w:rsidP="0072550F">
      <w:pPr>
        <w:rPr>
          <w:sz w:val="24"/>
          <w:szCs w:val="28"/>
        </w:rPr>
      </w:pPr>
      <w:r w:rsidRPr="00662F88">
        <w:rPr>
          <w:sz w:val="24"/>
          <w:szCs w:val="28"/>
        </w:rPr>
        <w:t xml:space="preserve">To ensure your documents are accessible, follow the advice below to: </w:t>
      </w:r>
    </w:p>
    <w:p w14:paraId="698C91E2" w14:textId="77777777" w:rsidR="002208FE" w:rsidRPr="00662F88" w:rsidRDefault="002208FE" w:rsidP="0072550F">
      <w:pPr>
        <w:pStyle w:val="ListParagraph"/>
        <w:rPr>
          <w:sz w:val="24"/>
          <w:szCs w:val="28"/>
        </w:rPr>
      </w:pPr>
      <w:r w:rsidRPr="00662F88">
        <w:rPr>
          <w:sz w:val="24"/>
          <w:szCs w:val="28"/>
        </w:rPr>
        <w:t xml:space="preserve">Use inbuilt heading styling </w:t>
      </w:r>
    </w:p>
    <w:p w14:paraId="42BAE0D2" w14:textId="77777777" w:rsidR="002208FE" w:rsidRPr="00662F88" w:rsidRDefault="002208FE" w:rsidP="0072550F">
      <w:pPr>
        <w:pStyle w:val="ListParagraph"/>
        <w:rPr>
          <w:sz w:val="24"/>
          <w:szCs w:val="28"/>
        </w:rPr>
      </w:pPr>
      <w:r w:rsidRPr="00662F88">
        <w:rPr>
          <w:sz w:val="24"/>
          <w:szCs w:val="28"/>
        </w:rPr>
        <w:t xml:space="preserve">Create unique, descriptive links </w:t>
      </w:r>
    </w:p>
    <w:p w14:paraId="0CD2D23F" w14:textId="77777777" w:rsidR="002208FE" w:rsidRPr="00662F88" w:rsidRDefault="002208FE" w:rsidP="0072550F">
      <w:pPr>
        <w:pStyle w:val="ListParagraph"/>
        <w:rPr>
          <w:sz w:val="24"/>
          <w:szCs w:val="28"/>
        </w:rPr>
      </w:pPr>
      <w:r w:rsidRPr="00662F88">
        <w:rPr>
          <w:sz w:val="24"/>
          <w:szCs w:val="28"/>
        </w:rPr>
        <w:t xml:space="preserve">Provide alternative text for images </w:t>
      </w:r>
    </w:p>
    <w:p w14:paraId="3DED1483" w14:textId="2D47B7F1" w:rsidR="0072550F" w:rsidRPr="00662F88" w:rsidRDefault="002208FE" w:rsidP="0072550F">
      <w:pPr>
        <w:pStyle w:val="ListParagraph"/>
        <w:rPr>
          <w:b/>
          <w:bCs/>
          <w:sz w:val="24"/>
          <w:szCs w:val="28"/>
        </w:rPr>
      </w:pPr>
      <w:r w:rsidRPr="00662F88">
        <w:rPr>
          <w:sz w:val="24"/>
          <w:szCs w:val="28"/>
        </w:rPr>
        <w:t>Check your document’s accessibility</w:t>
      </w:r>
    </w:p>
    <w:p w14:paraId="23CB9B80" w14:textId="0A67CBCC" w:rsidR="00E90D45" w:rsidRPr="00EE56DA" w:rsidRDefault="00E90D45" w:rsidP="00723552">
      <w:pPr>
        <w:pStyle w:val="Heading5"/>
        <w:numPr>
          <w:ilvl w:val="2"/>
          <w:numId w:val="12"/>
        </w:numPr>
        <w:spacing w:before="120" w:line="240" w:lineRule="auto"/>
        <w:ind w:left="709"/>
        <w:rPr>
          <w:sz w:val="24"/>
          <w:szCs w:val="24"/>
        </w:rPr>
      </w:pPr>
      <w:r w:rsidRPr="00EE56DA">
        <w:rPr>
          <w:sz w:val="24"/>
          <w:szCs w:val="24"/>
        </w:rPr>
        <w:t>Use inbuilt heading styles</w:t>
      </w:r>
    </w:p>
    <w:p w14:paraId="1A9AB652" w14:textId="77777777" w:rsidR="00E90D45" w:rsidRPr="00662F88" w:rsidRDefault="00E90D45" w:rsidP="00E90D45">
      <w:pPr>
        <w:rPr>
          <w:sz w:val="24"/>
          <w:szCs w:val="28"/>
        </w:rPr>
      </w:pPr>
      <w:r w:rsidRPr="00662F88">
        <w:rPr>
          <w:sz w:val="24"/>
          <w:szCs w:val="28"/>
        </w:rPr>
        <w:t>Griffith’s Policy Library provides templates include heading styles to help you create clearly structured, accessible documents. Using heading styles provides a clear, consistent visual structure to a document as well as providing navigation for people using assistive technology. </w:t>
      </w:r>
    </w:p>
    <w:p w14:paraId="3C512ADA" w14:textId="77777777" w:rsidR="00E90D45" w:rsidRPr="00662F88" w:rsidRDefault="00E90D45" w:rsidP="00E90D45">
      <w:pPr>
        <w:rPr>
          <w:sz w:val="24"/>
          <w:szCs w:val="28"/>
        </w:rPr>
      </w:pPr>
      <w:r w:rsidRPr="00662F88">
        <w:rPr>
          <w:sz w:val="24"/>
          <w:szCs w:val="28"/>
        </w:rPr>
        <w:t>Avoid creating headings by manually changing font size, colour and other formatting as this removes the navigation structure of the document. </w:t>
      </w:r>
    </w:p>
    <w:p w14:paraId="10E5B67A" w14:textId="77777777" w:rsidR="00E90D45" w:rsidRPr="00662F88" w:rsidRDefault="00E90D45" w:rsidP="00E90D45">
      <w:pPr>
        <w:rPr>
          <w:sz w:val="24"/>
          <w:szCs w:val="28"/>
        </w:rPr>
      </w:pPr>
      <w:r w:rsidRPr="00662F88">
        <w:rPr>
          <w:sz w:val="24"/>
          <w:szCs w:val="28"/>
        </w:rPr>
        <w:t>When you are using a template to create a new document, you can create additional headings either by: </w:t>
      </w:r>
    </w:p>
    <w:p w14:paraId="57963285" w14:textId="77777777" w:rsidR="00E90D45" w:rsidRPr="00662F88" w:rsidRDefault="00E90D45" w:rsidP="00E90D45">
      <w:pPr>
        <w:pStyle w:val="ListParagraph"/>
        <w:rPr>
          <w:sz w:val="24"/>
          <w:szCs w:val="28"/>
        </w:rPr>
      </w:pPr>
      <w:r w:rsidRPr="00662F88">
        <w:rPr>
          <w:sz w:val="24"/>
          <w:szCs w:val="28"/>
        </w:rPr>
        <w:t>Selecting the new heading text, choosing the Home tab, and selecting Styles to pick the heading style you want </w:t>
      </w:r>
    </w:p>
    <w:p w14:paraId="381D0E1B" w14:textId="77777777" w:rsidR="00E90D45" w:rsidRPr="00662F88" w:rsidRDefault="00E90D45" w:rsidP="00E90D45">
      <w:pPr>
        <w:pStyle w:val="ListParagraph"/>
        <w:rPr>
          <w:sz w:val="24"/>
          <w:szCs w:val="28"/>
        </w:rPr>
      </w:pPr>
      <w:r w:rsidRPr="00662F88">
        <w:rPr>
          <w:sz w:val="24"/>
          <w:szCs w:val="28"/>
        </w:rPr>
        <w:t>Selecting an existing heading, clicking the Format Painter button on the Home tab, and then clicking the new heading to apply the same heading style </w:t>
      </w:r>
    </w:p>
    <w:p w14:paraId="7080BA1F" w14:textId="25822A56" w:rsidR="0072550F" w:rsidRPr="00EE56DA" w:rsidRDefault="00864313" w:rsidP="00723552">
      <w:pPr>
        <w:pStyle w:val="Heading5"/>
        <w:numPr>
          <w:ilvl w:val="2"/>
          <w:numId w:val="12"/>
        </w:numPr>
        <w:spacing w:before="120" w:line="240" w:lineRule="auto"/>
        <w:ind w:left="709"/>
        <w:rPr>
          <w:sz w:val="24"/>
          <w:szCs w:val="24"/>
        </w:rPr>
      </w:pPr>
      <w:r w:rsidRPr="00EE56DA">
        <w:rPr>
          <w:sz w:val="24"/>
          <w:szCs w:val="24"/>
        </w:rPr>
        <w:lastRenderedPageBreak/>
        <w:t>Create unique, descriptive</w:t>
      </w:r>
      <w:r w:rsidR="00C364F2" w:rsidRPr="00EE56DA">
        <w:rPr>
          <w:sz w:val="24"/>
          <w:szCs w:val="24"/>
        </w:rPr>
        <w:t xml:space="preserve"> links</w:t>
      </w:r>
    </w:p>
    <w:p w14:paraId="445202EB" w14:textId="43C5C3C8" w:rsidR="00BC4C2F" w:rsidRDefault="00BC4C2F" w:rsidP="00BC4C2F">
      <w:pPr>
        <w:rPr>
          <w:w w:val="105"/>
          <w:sz w:val="24"/>
          <w:szCs w:val="28"/>
        </w:rPr>
      </w:pPr>
      <w:r w:rsidRPr="00662F88">
        <w:rPr>
          <w:w w:val="105"/>
          <w:sz w:val="24"/>
          <w:szCs w:val="28"/>
        </w:rPr>
        <w:t>Screen reader users can navigate a document by links alone</w:t>
      </w:r>
      <w:r w:rsidR="00242897">
        <w:rPr>
          <w:w w:val="105"/>
          <w:sz w:val="24"/>
          <w:szCs w:val="28"/>
        </w:rPr>
        <w:t xml:space="preserve">. </w:t>
      </w:r>
      <w:r w:rsidR="00242897" w:rsidRPr="00C14B96">
        <w:rPr>
          <w:w w:val="105"/>
          <w:sz w:val="24"/>
          <w:szCs w:val="28"/>
        </w:rPr>
        <w:t>Link text should tell users what to expect when they click, making sense even if read alone</w:t>
      </w:r>
      <w:r w:rsidR="00242897">
        <w:rPr>
          <w:w w:val="105"/>
          <w:sz w:val="24"/>
          <w:szCs w:val="28"/>
        </w:rPr>
        <w:t xml:space="preserve">. </w:t>
      </w:r>
      <w:r w:rsidRPr="00662F88">
        <w:rPr>
          <w:b/>
          <w:bCs/>
          <w:w w:val="105"/>
          <w:sz w:val="24"/>
          <w:szCs w:val="28"/>
        </w:rPr>
        <w:t>For example:</w:t>
      </w:r>
      <w:r w:rsidRPr="00662F88">
        <w:rPr>
          <w:w w:val="105"/>
          <w:sz w:val="24"/>
          <w:szCs w:val="28"/>
        </w:rPr>
        <w:t> Refer to </w:t>
      </w:r>
      <w:hyperlink r:id="rId12" w:tgtFrame="_blank" w:history="1">
        <w:r w:rsidRPr="00662F88">
          <w:rPr>
            <w:rStyle w:val="Hyperlink"/>
            <w:w w:val="105"/>
            <w:sz w:val="24"/>
            <w:szCs w:val="28"/>
            <w:u w:val="single"/>
          </w:rPr>
          <w:t>Griffith’s Staff equity, diversity and inclusion</w:t>
        </w:r>
      </w:hyperlink>
      <w:r w:rsidRPr="00662F88">
        <w:rPr>
          <w:w w:val="105"/>
          <w:sz w:val="24"/>
          <w:szCs w:val="28"/>
        </w:rPr>
        <w:t> for more information. </w:t>
      </w:r>
      <w:r w:rsidR="00804E62">
        <w:rPr>
          <w:w w:val="105"/>
          <w:sz w:val="24"/>
          <w:szCs w:val="28"/>
        </w:rPr>
        <w:t xml:space="preserve"> </w:t>
      </w:r>
    </w:p>
    <w:p w14:paraId="5E0DDDC2" w14:textId="4138C66F" w:rsidR="00934033" w:rsidRPr="00242897" w:rsidRDefault="00934033" w:rsidP="007211BE">
      <w:pPr>
        <w:pStyle w:val="ListParagraph"/>
        <w:rPr>
          <w:w w:val="105"/>
        </w:rPr>
      </w:pPr>
      <w:r>
        <w:rPr>
          <w:w w:val="105"/>
          <w:sz w:val="24"/>
          <w:szCs w:val="28"/>
        </w:rPr>
        <w:t>If you are c</w:t>
      </w:r>
      <w:r w:rsidRPr="00C14B96">
        <w:rPr>
          <w:w w:val="105"/>
          <w:sz w:val="24"/>
          <w:szCs w:val="28"/>
        </w:rPr>
        <w:t>reating links but can’t distinguish them in Review mode</w:t>
      </w:r>
      <w:r>
        <w:rPr>
          <w:w w:val="105"/>
          <w:sz w:val="24"/>
          <w:szCs w:val="28"/>
        </w:rPr>
        <w:t>, try</w:t>
      </w:r>
      <w:r w:rsidRPr="00C14B96">
        <w:rPr>
          <w:w w:val="105"/>
          <w:sz w:val="24"/>
          <w:szCs w:val="28"/>
        </w:rPr>
        <w:t xml:space="preserve"> adding square brackets</w:t>
      </w:r>
      <w:r>
        <w:rPr>
          <w:w w:val="105"/>
          <w:sz w:val="24"/>
          <w:szCs w:val="28"/>
        </w:rPr>
        <w:t>.</w:t>
      </w:r>
      <w:r w:rsidR="007211BE">
        <w:rPr>
          <w:w w:val="105"/>
          <w:sz w:val="24"/>
          <w:szCs w:val="28"/>
        </w:rPr>
        <w:t xml:space="preserve"> </w:t>
      </w:r>
      <w:r w:rsidR="007211BE" w:rsidRPr="007211BE">
        <w:rPr>
          <w:w w:val="105"/>
          <w:sz w:val="24"/>
          <w:szCs w:val="28"/>
        </w:rPr>
        <w:t>For example: Refer to [</w:t>
      </w:r>
      <w:hyperlink r:id="rId13" w:history="1">
        <w:r w:rsidR="00FC1484">
          <w:rPr>
            <w:rStyle w:val="Hyperlink"/>
            <w:w w:val="105"/>
            <w:sz w:val="24"/>
            <w:szCs w:val="28"/>
          </w:rPr>
          <w:t>Griffith's Staff equity, diversity and inclusion</w:t>
        </w:r>
      </w:hyperlink>
      <w:r w:rsidR="007211BE" w:rsidRPr="007211BE">
        <w:rPr>
          <w:w w:val="105"/>
          <w:sz w:val="24"/>
          <w:szCs w:val="28"/>
        </w:rPr>
        <w:t>] for more information.</w:t>
      </w:r>
    </w:p>
    <w:p w14:paraId="06DE186B" w14:textId="6EDFE58C" w:rsidR="00242897" w:rsidRPr="00FC1484" w:rsidRDefault="00FC1484" w:rsidP="00FC1484">
      <w:pPr>
        <w:pStyle w:val="ListParagraph"/>
        <w:rPr>
          <w:w w:val="110"/>
          <w:sz w:val="24"/>
          <w:szCs w:val="28"/>
        </w:rPr>
      </w:pPr>
      <w:r>
        <w:rPr>
          <w:w w:val="110"/>
          <w:sz w:val="24"/>
          <w:szCs w:val="28"/>
        </w:rPr>
        <w:t>P</w:t>
      </w:r>
      <w:r w:rsidRPr="00FC1484">
        <w:rPr>
          <w:w w:val="110"/>
          <w:sz w:val="24"/>
          <w:szCs w:val="28"/>
        </w:rPr>
        <w:t xml:space="preserve">eople with colour-blindness may not be able to identify a weblink when using red text. An </w:t>
      </w:r>
      <w:r w:rsidRPr="00FC1484">
        <w:rPr>
          <w:w w:val="110"/>
          <w:sz w:val="24"/>
          <w:szCs w:val="28"/>
          <w:u w:val="single"/>
        </w:rPr>
        <w:t>underline</w:t>
      </w:r>
      <w:r w:rsidRPr="00FC1484">
        <w:rPr>
          <w:w w:val="110"/>
          <w:sz w:val="24"/>
          <w:szCs w:val="28"/>
        </w:rPr>
        <w:t xml:space="preserve"> can be used to help identify links in text.   </w:t>
      </w:r>
    </w:p>
    <w:p w14:paraId="1946DC12" w14:textId="77777777" w:rsidR="00BC4C2F" w:rsidRPr="00662F88" w:rsidRDefault="00BC4C2F" w:rsidP="00BC4C2F">
      <w:pPr>
        <w:rPr>
          <w:w w:val="105"/>
          <w:sz w:val="24"/>
          <w:szCs w:val="28"/>
        </w:rPr>
      </w:pPr>
      <w:r w:rsidRPr="00662F88">
        <w:rPr>
          <w:b/>
          <w:bCs/>
          <w:w w:val="105"/>
          <w:sz w:val="24"/>
          <w:szCs w:val="28"/>
        </w:rPr>
        <w:t>Avoid</w:t>
      </w:r>
      <w:r w:rsidRPr="00662F88">
        <w:rPr>
          <w:w w:val="105"/>
          <w:sz w:val="24"/>
          <w:szCs w:val="28"/>
        </w:rPr>
        <w:t> creating links that are: </w:t>
      </w:r>
    </w:p>
    <w:p w14:paraId="4E756B31" w14:textId="77777777" w:rsidR="00BC4C2F" w:rsidRPr="00662F88" w:rsidRDefault="00BC4C2F" w:rsidP="00BC4C2F">
      <w:pPr>
        <w:pStyle w:val="ListParagraph"/>
        <w:rPr>
          <w:w w:val="105"/>
          <w:sz w:val="24"/>
          <w:szCs w:val="28"/>
        </w:rPr>
      </w:pPr>
      <w:r w:rsidRPr="00662F88">
        <w:rPr>
          <w:w w:val="105"/>
          <w:sz w:val="24"/>
          <w:szCs w:val="28"/>
        </w:rPr>
        <w:t>the full URL (that is, the full link address) </w:t>
      </w:r>
    </w:p>
    <w:p w14:paraId="099E09AD" w14:textId="77777777" w:rsidR="00BC4C2F" w:rsidRDefault="00BC4C2F" w:rsidP="00BC4C2F">
      <w:pPr>
        <w:pStyle w:val="ListParagraph"/>
        <w:rPr>
          <w:w w:val="105"/>
          <w:sz w:val="24"/>
          <w:szCs w:val="28"/>
        </w:rPr>
      </w:pPr>
      <w:r w:rsidRPr="00662F88">
        <w:rPr>
          <w:w w:val="105"/>
          <w:sz w:val="24"/>
          <w:szCs w:val="28"/>
        </w:rPr>
        <w:t>associated with vague phrases such as “Click here”, “here” and “Read more”. </w:t>
      </w:r>
    </w:p>
    <w:p w14:paraId="55382014" w14:textId="74B6F59C" w:rsidR="001C1BC2" w:rsidRPr="00EE56DA" w:rsidRDefault="001C1BC2" w:rsidP="00723552">
      <w:pPr>
        <w:pStyle w:val="Heading5"/>
        <w:numPr>
          <w:ilvl w:val="2"/>
          <w:numId w:val="12"/>
        </w:numPr>
        <w:spacing w:before="120" w:line="240" w:lineRule="auto"/>
        <w:ind w:left="709"/>
        <w:rPr>
          <w:sz w:val="24"/>
          <w:szCs w:val="24"/>
        </w:rPr>
      </w:pPr>
      <w:r w:rsidRPr="00EE56DA">
        <w:rPr>
          <w:sz w:val="24"/>
          <w:szCs w:val="24"/>
        </w:rPr>
        <w:t>Providing image descriptions/alternative text</w:t>
      </w:r>
    </w:p>
    <w:p w14:paraId="23B8562C" w14:textId="56194C71" w:rsidR="00046822" w:rsidRPr="00662F88" w:rsidRDefault="00046822" w:rsidP="00046822">
      <w:pPr>
        <w:rPr>
          <w:w w:val="110"/>
          <w:sz w:val="24"/>
          <w:szCs w:val="28"/>
        </w:rPr>
      </w:pPr>
      <w:r w:rsidRPr="00662F88">
        <w:rPr>
          <w:w w:val="110"/>
          <w:sz w:val="24"/>
          <w:szCs w:val="28"/>
        </w:rPr>
        <w:t xml:space="preserve">Alternative text, or Alt Text, is descriptive text which conveys the meaning and context of a visual item. There may be instances where a policy or resource contains images such as flow charts or infographics. Images must have alternative text so that descriptions can be read aloud by screen reader software. </w:t>
      </w:r>
    </w:p>
    <w:p w14:paraId="48950A91" w14:textId="77777777" w:rsidR="00046822" w:rsidRPr="00662F88" w:rsidRDefault="00046822" w:rsidP="00046822">
      <w:pPr>
        <w:rPr>
          <w:w w:val="110"/>
          <w:sz w:val="24"/>
          <w:szCs w:val="28"/>
        </w:rPr>
      </w:pPr>
      <w:r w:rsidRPr="00662F88">
        <w:rPr>
          <w:w w:val="110"/>
          <w:sz w:val="24"/>
          <w:szCs w:val="28"/>
        </w:rPr>
        <w:t xml:space="preserve">When writing alt text, describe only what is relevant to understanding the content or purpose of the image. </w:t>
      </w:r>
    </w:p>
    <w:p w14:paraId="514B2E54" w14:textId="7E38D5E6" w:rsidR="005910DC" w:rsidRPr="00662F88" w:rsidRDefault="008B556D" w:rsidP="00046822">
      <w:pPr>
        <w:rPr>
          <w:w w:val="110"/>
          <w:sz w:val="24"/>
          <w:szCs w:val="28"/>
        </w:rPr>
      </w:pPr>
      <w:r w:rsidRPr="00662F88">
        <w:rPr>
          <w:w w:val="110"/>
          <w:sz w:val="24"/>
          <w:szCs w:val="28"/>
        </w:rPr>
        <w:t>The image below has the alternative text: 'Griffith University Pride Logo includes an open book with pages coloured in the Progress Pride Flag colours and the text: Griffith University.'</w:t>
      </w:r>
    </w:p>
    <w:p w14:paraId="00B34A82" w14:textId="7F949F3F" w:rsidR="008B556D" w:rsidRDefault="008B556D" w:rsidP="00046822">
      <w:pPr>
        <w:rPr>
          <w:w w:val="110"/>
        </w:rPr>
      </w:pPr>
      <w:r>
        <w:rPr>
          <w:noProof/>
        </w:rPr>
        <w:drawing>
          <wp:inline distT="0" distB="0" distL="0" distR="0" wp14:anchorId="03AE2808" wp14:editId="09D2A82E">
            <wp:extent cx="3183147" cy="805234"/>
            <wp:effectExtent l="0" t="0" r="0" b="0"/>
            <wp:docPr id="285395548" name="Picture 1" descr="Griffith University Pride Logo includes an open book with pages coloured in the Progress Pride Flag colours and the text: Griffith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5548" name="Picture 1" descr="Griffith University Pride Logo includes an open book with pages coloured in the Progress Pride Flag colours and the text: Griffith Universit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866" t="29761" r="7510" b="30395"/>
                    <a:stretch>
                      <a:fillRect/>
                    </a:stretch>
                  </pic:blipFill>
                  <pic:spPr bwMode="auto">
                    <a:xfrm>
                      <a:off x="0" y="0"/>
                      <a:ext cx="3206291" cy="811089"/>
                    </a:xfrm>
                    <a:prstGeom prst="rect">
                      <a:avLst/>
                    </a:prstGeom>
                    <a:noFill/>
                    <a:ln>
                      <a:noFill/>
                    </a:ln>
                    <a:extLst>
                      <a:ext uri="{53640926-AAD7-44D8-BBD7-CCE9431645EC}">
                        <a14:shadowObscured xmlns:a14="http://schemas.microsoft.com/office/drawing/2010/main"/>
                      </a:ext>
                    </a:extLst>
                  </pic:spPr>
                </pic:pic>
              </a:graphicData>
            </a:graphic>
          </wp:inline>
        </w:drawing>
      </w:r>
    </w:p>
    <w:p w14:paraId="1EF3AC98" w14:textId="77777777" w:rsidR="001D7854" w:rsidRPr="00662F88" w:rsidRDefault="001D7854" w:rsidP="001D7854">
      <w:pPr>
        <w:rPr>
          <w:w w:val="110"/>
          <w:sz w:val="24"/>
          <w:szCs w:val="28"/>
        </w:rPr>
      </w:pPr>
      <w:r w:rsidRPr="00662F88">
        <w:rPr>
          <w:w w:val="110"/>
          <w:sz w:val="24"/>
          <w:szCs w:val="28"/>
        </w:rPr>
        <w:t>To add Alt Text to an image in Word, right click on the image and choose ‘View Alt Text'. If an image is decorative, then you should indicate this by checking the box shown. </w:t>
      </w:r>
    </w:p>
    <w:p w14:paraId="1E8494EF" w14:textId="2F7AD920" w:rsidR="001D7854" w:rsidRPr="00662F88" w:rsidRDefault="001D7854" w:rsidP="00A517DA">
      <w:pPr>
        <w:rPr>
          <w:w w:val="110"/>
          <w:sz w:val="24"/>
          <w:szCs w:val="28"/>
        </w:rPr>
      </w:pPr>
      <w:r w:rsidRPr="00662F88">
        <w:rPr>
          <w:w w:val="105"/>
          <w:sz w:val="24"/>
          <w:szCs w:val="28"/>
        </w:rPr>
        <w:t xml:space="preserve">Microsoft's guidance, </w:t>
      </w:r>
      <w:bookmarkStart w:id="11" w:name="_Hlk216699946"/>
      <w:r w:rsidRPr="00662F88">
        <w:rPr>
          <w:sz w:val="24"/>
          <w:szCs w:val="28"/>
          <w:u w:val="single"/>
        </w:rPr>
        <w:fldChar w:fldCharType="begin"/>
      </w:r>
      <w:r w:rsidRPr="00662F88">
        <w:rPr>
          <w:sz w:val="24"/>
          <w:szCs w:val="28"/>
          <w:u w:val="single"/>
        </w:rPr>
        <w:instrText>HYPERLINK "https://support.microsoft.com/en-us/office/everything-you-need-to-know-to-write-effective-alt-text-df98f884-ca3d-456c-807b-1a1fa82f5dc2" \h</w:instrText>
      </w:r>
      <w:r w:rsidRPr="00662F88">
        <w:rPr>
          <w:sz w:val="24"/>
          <w:szCs w:val="28"/>
          <w:u w:val="single"/>
        </w:rPr>
      </w:r>
      <w:r w:rsidRPr="00662F88">
        <w:rPr>
          <w:sz w:val="24"/>
          <w:szCs w:val="28"/>
          <w:u w:val="single"/>
        </w:rPr>
        <w:fldChar w:fldCharType="separate"/>
      </w:r>
      <w:r w:rsidRPr="00662F88">
        <w:rPr>
          <w:color w:val="E20818"/>
          <w:w w:val="105"/>
          <w:sz w:val="24"/>
          <w:szCs w:val="28"/>
          <w:u w:val="single"/>
        </w:rPr>
        <w:t>Everything</w:t>
      </w:r>
      <w:r w:rsidRPr="00662F88">
        <w:rPr>
          <w:sz w:val="24"/>
          <w:szCs w:val="28"/>
          <w:u w:val="single"/>
        </w:rPr>
        <w:fldChar w:fldCharType="end"/>
      </w:r>
      <w:bookmarkEnd w:id="11"/>
      <w:r w:rsidRPr="00662F88">
        <w:rPr>
          <w:color w:val="E20818"/>
          <w:w w:val="105"/>
          <w:sz w:val="24"/>
          <w:szCs w:val="28"/>
          <w:u w:val="single"/>
        </w:rPr>
        <w:t xml:space="preserve"> </w:t>
      </w:r>
      <w:hyperlink r:id="rId15">
        <w:r w:rsidRPr="00662F88">
          <w:rPr>
            <w:color w:val="E20818"/>
            <w:w w:val="105"/>
            <w:sz w:val="24"/>
            <w:szCs w:val="28"/>
            <w:u w:val="single"/>
          </w:rPr>
          <w:t>you</w:t>
        </w:r>
        <w:r w:rsidRPr="00662F88">
          <w:rPr>
            <w:color w:val="E20818"/>
            <w:spacing w:val="25"/>
            <w:w w:val="105"/>
            <w:sz w:val="24"/>
            <w:szCs w:val="28"/>
            <w:u w:val="single"/>
          </w:rPr>
          <w:t xml:space="preserve"> </w:t>
        </w:r>
        <w:r w:rsidRPr="00662F88">
          <w:rPr>
            <w:color w:val="E20818"/>
            <w:w w:val="105"/>
            <w:sz w:val="24"/>
            <w:szCs w:val="28"/>
            <w:u w:val="single"/>
          </w:rPr>
          <w:t>need to</w:t>
        </w:r>
        <w:r w:rsidRPr="00662F88">
          <w:rPr>
            <w:color w:val="E20818"/>
            <w:spacing w:val="29"/>
            <w:w w:val="105"/>
            <w:sz w:val="24"/>
            <w:szCs w:val="28"/>
            <w:u w:val="single"/>
          </w:rPr>
          <w:t xml:space="preserve"> </w:t>
        </w:r>
        <w:r w:rsidRPr="00662F88">
          <w:rPr>
            <w:color w:val="E20818"/>
            <w:w w:val="105"/>
            <w:sz w:val="24"/>
            <w:szCs w:val="28"/>
            <w:u w:val="single"/>
          </w:rPr>
          <w:t>know</w:t>
        </w:r>
        <w:r w:rsidRPr="00662F88">
          <w:rPr>
            <w:color w:val="E20818"/>
            <w:spacing w:val="18"/>
            <w:w w:val="105"/>
            <w:sz w:val="24"/>
            <w:szCs w:val="28"/>
            <w:u w:val="single"/>
          </w:rPr>
          <w:t xml:space="preserve"> </w:t>
        </w:r>
        <w:r w:rsidRPr="00662F88">
          <w:rPr>
            <w:color w:val="E20818"/>
            <w:w w:val="105"/>
            <w:sz w:val="24"/>
            <w:szCs w:val="28"/>
            <w:u w:val="single"/>
          </w:rPr>
          <w:t>to</w:t>
        </w:r>
        <w:r w:rsidRPr="00662F88">
          <w:rPr>
            <w:color w:val="E20818"/>
            <w:spacing w:val="29"/>
            <w:w w:val="105"/>
            <w:sz w:val="24"/>
            <w:szCs w:val="28"/>
            <w:u w:val="single"/>
          </w:rPr>
          <w:t xml:space="preserve"> </w:t>
        </w:r>
        <w:r w:rsidRPr="00662F88">
          <w:rPr>
            <w:color w:val="E20818"/>
            <w:w w:val="105"/>
            <w:sz w:val="24"/>
            <w:szCs w:val="28"/>
            <w:u w:val="single"/>
          </w:rPr>
          <w:t>write effective</w:t>
        </w:r>
        <w:r w:rsidRPr="00662F88">
          <w:rPr>
            <w:color w:val="E20818"/>
            <w:spacing w:val="40"/>
            <w:w w:val="105"/>
            <w:sz w:val="24"/>
            <w:szCs w:val="28"/>
            <w:u w:val="single"/>
          </w:rPr>
          <w:t xml:space="preserve"> </w:t>
        </w:r>
        <w:r w:rsidRPr="00662F88">
          <w:rPr>
            <w:color w:val="E20818"/>
            <w:w w:val="105"/>
            <w:sz w:val="24"/>
            <w:szCs w:val="28"/>
            <w:u w:val="single"/>
          </w:rPr>
          <w:t>alternative</w:t>
        </w:r>
        <w:r w:rsidRPr="00662F88">
          <w:rPr>
            <w:color w:val="E20818"/>
            <w:spacing w:val="40"/>
            <w:w w:val="105"/>
            <w:sz w:val="24"/>
            <w:szCs w:val="28"/>
            <w:u w:val="single"/>
          </w:rPr>
          <w:t xml:space="preserve"> </w:t>
        </w:r>
        <w:r w:rsidRPr="00662F88">
          <w:rPr>
            <w:color w:val="E20818"/>
            <w:w w:val="105"/>
            <w:sz w:val="24"/>
            <w:szCs w:val="28"/>
            <w:u w:val="single"/>
          </w:rPr>
          <w:t>text</w:t>
        </w:r>
        <w:r w:rsidR="00A517DA" w:rsidRPr="00662F88">
          <w:rPr>
            <w:color w:val="E20818"/>
            <w:w w:val="105"/>
            <w:sz w:val="24"/>
            <w:szCs w:val="28"/>
            <w:u w:val="single"/>
          </w:rPr>
          <w:t>,</w:t>
        </w:r>
        <w:r w:rsidRPr="00662F88">
          <w:rPr>
            <w:color w:val="E20818"/>
            <w:spacing w:val="18"/>
            <w:w w:val="105"/>
            <w:sz w:val="24"/>
            <w:szCs w:val="28"/>
          </w:rPr>
          <w:t xml:space="preserve"> </w:t>
        </w:r>
      </w:hyperlink>
      <w:r w:rsidRPr="00662F88">
        <w:rPr>
          <w:sz w:val="24"/>
          <w:szCs w:val="28"/>
        </w:rPr>
        <w:t xml:space="preserve">provides </w:t>
      </w:r>
      <w:r w:rsidRPr="00662F88">
        <w:rPr>
          <w:w w:val="105"/>
          <w:sz w:val="24"/>
          <w:szCs w:val="28"/>
        </w:rPr>
        <w:t>more</w:t>
      </w:r>
      <w:r w:rsidRPr="00662F88">
        <w:rPr>
          <w:spacing w:val="34"/>
          <w:w w:val="105"/>
          <w:sz w:val="24"/>
          <w:szCs w:val="28"/>
        </w:rPr>
        <w:t xml:space="preserve"> </w:t>
      </w:r>
      <w:r w:rsidRPr="00662F88">
        <w:rPr>
          <w:w w:val="105"/>
          <w:sz w:val="24"/>
          <w:szCs w:val="28"/>
        </w:rPr>
        <w:t>information</w:t>
      </w:r>
      <w:r w:rsidRPr="00662F88">
        <w:rPr>
          <w:spacing w:val="40"/>
          <w:w w:val="105"/>
          <w:sz w:val="24"/>
          <w:szCs w:val="28"/>
        </w:rPr>
        <w:t xml:space="preserve"> </w:t>
      </w:r>
      <w:r w:rsidRPr="00662F88">
        <w:rPr>
          <w:w w:val="105"/>
          <w:sz w:val="24"/>
          <w:szCs w:val="28"/>
        </w:rPr>
        <w:t>on</w:t>
      </w:r>
      <w:r w:rsidR="00274DBF" w:rsidRPr="00662F88">
        <w:rPr>
          <w:w w:val="105"/>
          <w:sz w:val="24"/>
          <w:szCs w:val="28"/>
        </w:rPr>
        <w:t xml:space="preserve"> adding alt text. </w:t>
      </w:r>
    </w:p>
    <w:p w14:paraId="2A682B18" w14:textId="7593DADD" w:rsidR="00274DBF" w:rsidRPr="00F83894" w:rsidRDefault="00274DBF" w:rsidP="00274DBF">
      <w:pPr>
        <w:pStyle w:val="Heading5"/>
        <w:numPr>
          <w:ilvl w:val="2"/>
          <w:numId w:val="12"/>
        </w:numPr>
        <w:spacing w:before="120" w:line="240" w:lineRule="auto"/>
        <w:ind w:left="709"/>
        <w:rPr>
          <w:sz w:val="24"/>
          <w:szCs w:val="24"/>
        </w:rPr>
      </w:pPr>
      <w:r w:rsidRPr="00F83894">
        <w:rPr>
          <w:sz w:val="24"/>
          <w:szCs w:val="24"/>
        </w:rPr>
        <w:lastRenderedPageBreak/>
        <w:t>Check your document’s accessibility</w:t>
      </w:r>
    </w:p>
    <w:p w14:paraId="6A2F13C8" w14:textId="033B0F78" w:rsidR="00A517DA" w:rsidRPr="00662F88" w:rsidRDefault="00A517DA" w:rsidP="00A517DA">
      <w:pPr>
        <w:rPr>
          <w:sz w:val="24"/>
          <w:szCs w:val="28"/>
        </w:rPr>
      </w:pPr>
      <w:r w:rsidRPr="00662F88">
        <w:rPr>
          <w:sz w:val="24"/>
          <w:szCs w:val="28"/>
        </w:rPr>
        <w:t xml:space="preserve">Use </w:t>
      </w:r>
      <w:hyperlink r:id="rId16" w:history="1">
        <w:r w:rsidRPr="00662F88">
          <w:rPr>
            <w:rStyle w:val="Hyperlink"/>
            <w:sz w:val="24"/>
            <w:szCs w:val="28"/>
          </w:rPr>
          <w:t>Word’s Accessibility Checker</w:t>
        </w:r>
      </w:hyperlink>
      <w:r w:rsidRPr="00662F88">
        <w:rPr>
          <w:sz w:val="24"/>
          <w:szCs w:val="28"/>
        </w:rPr>
        <w:t xml:space="preserve"> (via the Review tab) to address potential issues in your documents. </w:t>
      </w:r>
    </w:p>
    <w:p w14:paraId="72A19A0D" w14:textId="61084F9E" w:rsidR="00274DBF" w:rsidRPr="00662F88" w:rsidRDefault="00A517DA" w:rsidP="00A517DA">
      <w:pPr>
        <w:rPr>
          <w:sz w:val="24"/>
          <w:szCs w:val="28"/>
        </w:rPr>
      </w:pPr>
      <w:r w:rsidRPr="00662F88">
        <w:rPr>
          <w:sz w:val="24"/>
          <w:szCs w:val="28"/>
        </w:rPr>
        <w:t xml:space="preserve">The Australian Government also provides helpful guidance on designing </w:t>
      </w:r>
      <w:hyperlink r:id="rId17" w:history="1">
        <w:r w:rsidRPr="00662F88">
          <w:rPr>
            <w:rStyle w:val="Hyperlink"/>
            <w:sz w:val="24"/>
            <w:szCs w:val="28"/>
            <w:u w:val="single"/>
          </w:rPr>
          <w:t>Accessible and inclusive content</w:t>
        </w:r>
      </w:hyperlink>
      <w:r w:rsidRPr="00662F88">
        <w:rPr>
          <w:sz w:val="24"/>
          <w:szCs w:val="28"/>
        </w:rPr>
        <w:t xml:space="preserve"> including best practice for creating easy to read documents.</w:t>
      </w:r>
    </w:p>
    <w:p w14:paraId="04993C44" w14:textId="04A5BABE" w:rsidR="00035CF0" w:rsidRPr="00DD4B62" w:rsidRDefault="00A144B2" w:rsidP="00217B73">
      <w:pPr>
        <w:pStyle w:val="Heading3"/>
        <w:rPr>
          <w:rFonts w:ascii="Griffith Sans Text" w:hAnsi="Griffith Sans Text"/>
        </w:rPr>
      </w:pPr>
      <w:bookmarkStart w:id="12" w:name="_3.3_Gender_impact,"/>
      <w:bookmarkEnd w:id="12"/>
      <w:r w:rsidRPr="00DD4B62">
        <w:rPr>
          <w:rFonts w:ascii="Griffith Sans Text" w:hAnsi="Griffith Sans Text"/>
        </w:rPr>
        <w:t>3.</w:t>
      </w:r>
      <w:r w:rsidR="00875CC1" w:rsidRPr="00DD4B62">
        <w:rPr>
          <w:rFonts w:ascii="Griffith Sans Text" w:hAnsi="Griffith Sans Text"/>
        </w:rPr>
        <w:t>3</w:t>
      </w:r>
      <w:r w:rsidRPr="00DD4B62">
        <w:rPr>
          <w:rFonts w:ascii="Griffith Sans Text" w:hAnsi="Griffith Sans Text"/>
        </w:rPr>
        <w:t xml:space="preserve"> </w:t>
      </w:r>
      <w:r w:rsidR="00035CF0" w:rsidRPr="00DD4B62">
        <w:rPr>
          <w:rFonts w:ascii="Griffith Sans Text" w:hAnsi="Griffith Sans Text"/>
        </w:rPr>
        <w:t>Gender impact, diversity and LGBTQIA+ inclusion</w:t>
      </w:r>
    </w:p>
    <w:p w14:paraId="3AB6EA0C" w14:textId="49854DD5" w:rsidR="00C57CD8" w:rsidRPr="005E4ACB" w:rsidRDefault="00020678" w:rsidP="00723552">
      <w:pPr>
        <w:rPr>
          <w:sz w:val="24"/>
          <w:szCs w:val="24"/>
        </w:rPr>
      </w:pPr>
      <w:r w:rsidRPr="005E4ACB">
        <w:rPr>
          <w:sz w:val="24"/>
          <w:szCs w:val="24"/>
        </w:rPr>
        <w:t>When developing, reviewing and implementing policies, the University is required</w:t>
      </w:r>
      <w:r w:rsidR="007948AF" w:rsidRPr="005E4ACB">
        <w:rPr>
          <w:rStyle w:val="FootnoteReference"/>
          <w:rFonts w:ascii="Arial" w:hAnsi="Arial" w:cs="Arial"/>
          <w:sz w:val="24"/>
          <w:szCs w:val="24"/>
        </w:rPr>
        <w:footnoteReference w:id="1"/>
      </w:r>
      <w:r w:rsidRPr="005E4ACB">
        <w:rPr>
          <w:sz w:val="24"/>
          <w:szCs w:val="24"/>
        </w:rPr>
        <w:t xml:space="preserve"> to </w:t>
      </w:r>
      <w:r w:rsidR="00A06144" w:rsidRPr="005E4ACB">
        <w:rPr>
          <w:sz w:val="24"/>
          <w:szCs w:val="24"/>
        </w:rPr>
        <w:t xml:space="preserve">ensure that our policies </w:t>
      </w:r>
      <w:r w:rsidR="00040E6D" w:rsidRPr="005E4ACB">
        <w:rPr>
          <w:sz w:val="24"/>
          <w:szCs w:val="24"/>
        </w:rPr>
        <w:t xml:space="preserve">support the prevention and response to gender-based violence (GBV), </w:t>
      </w:r>
      <w:r w:rsidR="00E353E4" w:rsidRPr="005E4ACB">
        <w:rPr>
          <w:sz w:val="24"/>
          <w:szCs w:val="24"/>
        </w:rPr>
        <w:t xml:space="preserve">physical and psychological safety and wellbeing of our students and staff, and </w:t>
      </w:r>
      <w:r w:rsidR="001B53E2" w:rsidRPr="005E4ACB">
        <w:rPr>
          <w:sz w:val="24"/>
          <w:szCs w:val="24"/>
        </w:rPr>
        <w:t xml:space="preserve">positive outcomes for persons impacted by GBV. </w:t>
      </w:r>
    </w:p>
    <w:p w14:paraId="7070DD42" w14:textId="6A4AF7E1" w:rsidR="00035CF0" w:rsidRPr="005E4ACB" w:rsidRDefault="00035CF0" w:rsidP="00723552">
      <w:pPr>
        <w:rPr>
          <w:sz w:val="24"/>
          <w:szCs w:val="24"/>
        </w:rPr>
      </w:pPr>
      <w:r w:rsidRPr="005E4ACB">
        <w:rPr>
          <w:sz w:val="24"/>
          <w:szCs w:val="24"/>
        </w:rPr>
        <w:t xml:space="preserve">This section provides guidance on conducting </w:t>
      </w:r>
      <w:r w:rsidR="00254987" w:rsidRPr="005E4ACB">
        <w:rPr>
          <w:sz w:val="24"/>
          <w:szCs w:val="24"/>
        </w:rPr>
        <w:t>g</w:t>
      </w:r>
      <w:r w:rsidRPr="005E4ACB">
        <w:rPr>
          <w:sz w:val="24"/>
          <w:szCs w:val="24"/>
        </w:rPr>
        <w:t xml:space="preserve">ender </w:t>
      </w:r>
      <w:r w:rsidR="00254987" w:rsidRPr="005E4ACB">
        <w:rPr>
          <w:sz w:val="24"/>
          <w:szCs w:val="24"/>
        </w:rPr>
        <w:t>i</w:t>
      </w:r>
      <w:r w:rsidRPr="005E4ACB">
        <w:rPr>
          <w:sz w:val="24"/>
          <w:szCs w:val="24"/>
        </w:rPr>
        <w:t xml:space="preserve">mpact </w:t>
      </w:r>
      <w:r w:rsidR="00254987" w:rsidRPr="005E4ACB">
        <w:rPr>
          <w:sz w:val="24"/>
          <w:szCs w:val="24"/>
        </w:rPr>
        <w:t>a</w:t>
      </w:r>
      <w:r w:rsidRPr="005E4ACB">
        <w:rPr>
          <w:sz w:val="24"/>
          <w:szCs w:val="24"/>
        </w:rPr>
        <w:t>ssessment</w:t>
      </w:r>
      <w:r w:rsidR="00254987" w:rsidRPr="005E4ACB">
        <w:rPr>
          <w:sz w:val="24"/>
          <w:szCs w:val="24"/>
        </w:rPr>
        <w:t>s</w:t>
      </w:r>
      <w:r w:rsidRPr="005E4ACB">
        <w:rPr>
          <w:sz w:val="24"/>
          <w:szCs w:val="24"/>
        </w:rPr>
        <w:t xml:space="preserve"> (GIA), using gender-neutral language, and recognising diverse identities.</w:t>
      </w:r>
    </w:p>
    <w:p w14:paraId="20E11507" w14:textId="286CD2E5" w:rsidR="005470E3" w:rsidRPr="005E4ACB" w:rsidRDefault="00035CF0" w:rsidP="005470E3">
      <w:pPr>
        <w:pStyle w:val="Heading5"/>
        <w:numPr>
          <w:ilvl w:val="2"/>
          <w:numId w:val="22"/>
        </w:numPr>
        <w:spacing w:before="120" w:line="240" w:lineRule="auto"/>
        <w:ind w:left="709"/>
        <w:rPr>
          <w:sz w:val="24"/>
          <w:szCs w:val="24"/>
        </w:rPr>
      </w:pPr>
      <w:r w:rsidRPr="005E4ACB">
        <w:rPr>
          <w:sz w:val="24"/>
          <w:szCs w:val="24"/>
        </w:rPr>
        <w:t xml:space="preserve"> Gender impact assessment</w:t>
      </w:r>
    </w:p>
    <w:p w14:paraId="41D133A5" w14:textId="298A91B4" w:rsidR="201BC9BB" w:rsidRPr="005E4ACB" w:rsidRDefault="001B2F03" w:rsidP="00723552">
      <w:pPr>
        <w:spacing w:after="0"/>
        <w:rPr>
          <w:sz w:val="24"/>
          <w:szCs w:val="24"/>
        </w:rPr>
      </w:pPr>
      <w:r w:rsidRPr="005E4ACB">
        <w:rPr>
          <w:sz w:val="24"/>
          <w:szCs w:val="24"/>
        </w:rPr>
        <w:t>A</w:t>
      </w:r>
      <w:r w:rsidR="201BC9BB" w:rsidRPr="005E4ACB">
        <w:rPr>
          <w:sz w:val="24"/>
          <w:szCs w:val="24"/>
        </w:rPr>
        <w:t xml:space="preserve"> Gender Impact Assessment (GIA) ensure</w:t>
      </w:r>
      <w:r w:rsidRPr="005E4ACB">
        <w:rPr>
          <w:sz w:val="24"/>
          <w:szCs w:val="24"/>
        </w:rPr>
        <w:t>s</w:t>
      </w:r>
      <w:r w:rsidR="201BC9BB" w:rsidRPr="005E4ACB">
        <w:rPr>
          <w:sz w:val="24"/>
          <w:szCs w:val="24"/>
        </w:rPr>
        <w:t xml:space="preserve"> equitable outcomes across genders. The following </w:t>
      </w:r>
      <w:r w:rsidR="004049EE" w:rsidRPr="005E4ACB">
        <w:rPr>
          <w:sz w:val="24"/>
          <w:szCs w:val="24"/>
        </w:rPr>
        <w:t>themes should be considered when conducting</w:t>
      </w:r>
      <w:r w:rsidR="201BC9BB" w:rsidRPr="005E4ACB">
        <w:rPr>
          <w:sz w:val="24"/>
          <w:szCs w:val="24"/>
        </w:rPr>
        <w:t xml:space="preserve"> a GIA</w:t>
      </w:r>
      <w:r w:rsidR="004049EE" w:rsidRPr="005E4ACB">
        <w:rPr>
          <w:sz w:val="24"/>
          <w:szCs w:val="24"/>
        </w:rPr>
        <w:t>,</w:t>
      </w:r>
      <w:r w:rsidRPr="005E4ACB">
        <w:rPr>
          <w:sz w:val="24"/>
          <w:szCs w:val="24"/>
        </w:rPr>
        <w:t xml:space="preserve"> before finalising any policy or procedure</w:t>
      </w:r>
      <w:r w:rsidR="201BC9BB" w:rsidRPr="005E4ACB">
        <w:rPr>
          <w:rFonts w:ascii="Arial" w:eastAsia="Arial" w:hAnsi="Arial" w:cs="Arial"/>
          <w:sz w:val="24"/>
          <w:szCs w:val="24"/>
          <w:lang w:val="en-US"/>
        </w:rPr>
        <w:t>:</w:t>
      </w:r>
      <w:r w:rsidR="00875CC1" w:rsidRPr="005E4ACB">
        <w:rPr>
          <w:rFonts w:ascii="Arial" w:eastAsia="Arial" w:hAnsi="Arial" w:cs="Arial"/>
          <w:sz w:val="24"/>
          <w:szCs w:val="24"/>
          <w:lang w:val="en-US"/>
        </w:rPr>
        <w:t xml:space="preserve"> </w:t>
      </w:r>
      <w:r w:rsidR="201BC9BB" w:rsidRPr="005E4ACB">
        <w:rPr>
          <w:rFonts w:ascii="Arial" w:eastAsia="Arial" w:hAnsi="Arial" w:cs="Arial"/>
          <w:sz w:val="24"/>
          <w:szCs w:val="24"/>
          <w:lang w:val="en-US"/>
        </w:rPr>
        <w:t xml:space="preserve"> </w:t>
      </w:r>
    </w:p>
    <w:p w14:paraId="1CEBEB89" w14:textId="2B2B141E" w:rsidR="201BC9BB" w:rsidRPr="005E4ACB" w:rsidRDefault="201BC9BB" w:rsidP="0012510E">
      <w:pPr>
        <w:pStyle w:val="ListParagraph"/>
        <w:rPr>
          <w:sz w:val="24"/>
          <w:szCs w:val="24"/>
        </w:rPr>
      </w:pPr>
      <w:r w:rsidRPr="005E4ACB">
        <w:rPr>
          <w:sz w:val="24"/>
          <w:szCs w:val="24"/>
        </w:rPr>
        <w:t>Identify Impact</w:t>
      </w:r>
    </w:p>
    <w:p w14:paraId="7A3BD9EF" w14:textId="3AA6140F" w:rsidR="201BC9BB" w:rsidRPr="005E4ACB" w:rsidRDefault="201BC9BB" w:rsidP="0012510E">
      <w:pPr>
        <w:pStyle w:val="ListParagraph"/>
        <w:numPr>
          <w:ilvl w:val="1"/>
          <w:numId w:val="7"/>
        </w:numPr>
        <w:rPr>
          <w:sz w:val="24"/>
          <w:szCs w:val="24"/>
        </w:rPr>
      </w:pPr>
      <w:r w:rsidRPr="005E4ACB">
        <w:rPr>
          <w:sz w:val="24"/>
          <w:szCs w:val="24"/>
        </w:rPr>
        <w:t>Does this policy affect people differently based on gender?</w:t>
      </w:r>
      <w:r w:rsidR="00D1232E" w:rsidRPr="005E4ACB">
        <w:rPr>
          <w:sz w:val="24"/>
          <w:szCs w:val="24"/>
        </w:rPr>
        <w:t xml:space="preserve"> (</w:t>
      </w:r>
      <w:r w:rsidR="00403C44" w:rsidRPr="005E4ACB">
        <w:rPr>
          <w:sz w:val="24"/>
          <w:szCs w:val="24"/>
        </w:rPr>
        <w:t xml:space="preserve">e.g., </w:t>
      </w:r>
      <w:r w:rsidR="00B45C01" w:rsidRPr="005E4ACB">
        <w:rPr>
          <w:sz w:val="24"/>
          <w:szCs w:val="24"/>
        </w:rPr>
        <w:t xml:space="preserve">entitlements </w:t>
      </w:r>
      <w:r w:rsidR="00C25B72" w:rsidRPr="005E4ACB">
        <w:rPr>
          <w:sz w:val="24"/>
          <w:szCs w:val="24"/>
        </w:rPr>
        <w:t xml:space="preserve">only open to full-time staff </w:t>
      </w:r>
      <w:r w:rsidR="00E97D78" w:rsidRPr="005E4ACB">
        <w:rPr>
          <w:sz w:val="24"/>
          <w:szCs w:val="24"/>
        </w:rPr>
        <w:t>might disproportiona</w:t>
      </w:r>
      <w:r w:rsidR="00AD2C41" w:rsidRPr="005E4ACB">
        <w:rPr>
          <w:sz w:val="24"/>
          <w:szCs w:val="24"/>
        </w:rPr>
        <w:t>tely impact women</w:t>
      </w:r>
      <w:r w:rsidR="00521794" w:rsidRPr="005E4ACB">
        <w:rPr>
          <w:sz w:val="24"/>
          <w:szCs w:val="24"/>
        </w:rPr>
        <w:t>,</w:t>
      </w:r>
      <w:r w:rsidR="00E60692" w:rsidRPr="005E4ACB">
        <w:rPr>
          <w:sz w:val="24"/>
          <w:szCs w:val="24"/>
        </w:rPr>
        <w:t xml:space="preserve"> who are more likely to work part</w:t>
      </w:r>
      <w:r w:rsidR="00B04AA8" w:rsidRPr="005E4ACB">
        <w:rPr>
          <w:sz w:val="24"/>
          <w:szCs w:val="24"/>
        </w:rPr>
        <w:t>-time)</w:t>
      </w:r>
    </w:p>
    <w:p w14:paraId="5BA6E954" w14:textId="7482E302" w:rsidR="201BC9BB" w:rsidRPr="005E4ACB" w:rsidRDefault="201BC9BB" w:rsidP="0012510E">
      <w:pPr>
        <w:pStyle w:val="ListParagraph"/>
        <w:numPr>
          <w:ilvl w:val="1"/>
          <w:numId w:val="7"/>
        </w:numPr>
        <w:rPr>
          <w:sz w:val="24"/>
          <w:szCs w:val="24"/>
        </w:rPr>
      </w:pPr>
      <w:r w:rsidRPr="005E4ACB">
        <w:rPr>
          <w:sz w:val="24"/>
          <w:szCs w:val="24"/>
        </w:rPr>
        <w:t>Consider intersectionality (e.g., gender + cultural background, disability).</w:t>
      </w:r>
      <w:r w:rsidR="1B636571" w:rsidRPr="005E4ACB">
        <w:rPr>
          <w:sz w:val="24"/>
          <w:szCs w:val="24"/>
        </w:rPr>
        <w:t xml:space="preserve"> </w:t>
      </w:r>
    </w:p>
    <w:p w14:paraId="66FC3558" w14:textId="7CEA0622" w:rsidR="201BC9BB" w:rsidRPr="005E4ACB" w:rsidRDefault="201BC9BB" w:rsidP="0012510E">
      <w:pPr>
        <w:pStyle w:val="ListParagraph"/>
        <w:rPr>
          <w:sz w:val="24"/>
          <w:szCs w:val="24"/>
        </w:rPr>
      </w:pPr>
      <w:r w:rsidRPr="005E4ACB">
        <w:rPr>
          <w:sz w:val="24"/>
          <w:szCs w:val="24"/>
        </w:rPr>
        <w:t>Assess Language and Representation</w:t>
      </w:r>
    </w:p>
    <w:p w14:paraId="372381FE" w14:textId="66E75D13" w:rsidR="201BC9BB" w:rsidRPr="005E4ACB" w:rsidRDefault="201BC9BB" w:rsidP="0012510E">
      <w:pPr>
        <w:pStyle w:val="ListParagraph"/>
        <w:numPr>
          <w:ilvl w:val="1"/>
          <w:numId w:val="7"/>
        </w:numPr>
        <w:rPr>
          <w:sz w:val="24"/>
          <w:szCs w:val="24"/>
        </w:rPr>
      </w:pPr>
      <w:r w:rsidRPr="005E4ACB">
        <w:rPr>
          <w:sz w:val="24"/>
          <w:szCs w:val="24"/>
        </w:rPr>
        <w:t>Is language gender-neutral</w:t>
      </w:r>
      <w:r w:rsidR="0046559E" w:rsidRPr="005E4ACB">
        <w:rPr>
          <w:sz w:val="24"/>
          <w:szCs w:val="24"/>
        </w:rPr>
        <w:t>?</w:t>
      </w:r>
    </w:p>
    <w:p w14:paraId="081507CF" w14:textId="2F2F0161" w:rsidR="201BC9BB" w:rsidRPr="005E4ACB" w:rsidRDefault="201BC9BB" w:rsidP="0012510E">
      <w:pPr>
        <w:pStyle w:val="ListParagraph"/>
        <w:numPr>
          <w:ilvl w:val="1"/>
          <w:numId w:val="7"/>
        </w:numPr>
        <w:rPr>
          <w:sz w:val="24"/>
          <w:szCs w:val="24"/>
        </w:rPr>
      </w:pPr>
      <w:r w:rsidRPr="005E4ACB">
        <w:rPr>
          <w:sz w:val="24"/>
          <w:szCs w:val="24"/>
        </w:rPr>
        <w:t xml:space="preserve">Are </w:t>
      </w:r>
      <w:r w:rsidR="16B95232" w:rsidRPr="005E4ACB">
        <w:rPr>
          <w:sz w:val="24"/>
          <w:szCs w:val="24"/>
        </w:rPr>
        <w:t xml:space="preserve">binary or </w:t>
      </w:r>
      <w:r w:rsidRPr="005E4ACB">
        <w:rPr>
          <w:sz w:val="24"/>
          <w:szCs w:val="24"/>
        </w:rPr>
        <w:t xml:space="preserve">gender-specific programs or references justified and </w:t>
      </w:r>
      <w:r w:rsidR="007A2A2E" w:rsidRPr="005E4ACB">
        <w:rPr>
          <w:sz w:val="24"/>
          <w:szCs w:val="24"/>
        </w:rPr>
        <w:t>only used as appr</w:t>
      </w:r>
      <w:r w:rsidR="0046559E" w:rsidRPr="005E4ACB">
        <w:rPr>
          <w:sz w:val="24"/>
          <w:szCs w:val="24"/>
        </w:rPr>
        <w:t>opriate (</w:t>
      </w:r>
      <w:proofErr w:type="spellStart"/>
      <w:r w:rsidR="0046559E" w:rsidRPr="005E4ACB">
        <w:rPr>
          <w:sz w:val="24"/>
          <w:szCs w:val="24"/>
        </w:rPr>
        <w:t>eg.</w:t>
      </w:r>
      <w:proofErr w:type="spellEnd"/>
      <w:r w:rsidR="0046559E" w:rsidRPr="005E4ACB">
        <w:rPr>
          <w:sz w:val="24"/>
          <w:szCs w:val="24"/>
        </w:rPr>
        <w:t xml:space="preserve"> Women in Leadership program)</w:t>
      </w:r>
    </w:p>
    <w:p w14:paraId="02573C96" w14:textId="03D4F688" w:rsidR="201BC9BB" w:rsidRPr="005E4ACB" w:rsidRDefault="201BC9BB" w:rsidP="0012510E">
      <w:pPr>
        <w:pStyle w:val="ListParagraph"/>
        <w:rPr>
          <w:sz w:val="24"/>
          <w:szCs w:val="24"/>
        </w:rPr>
      </w:pPr>
      <w:r w:rsidRPr="005E4ACB">
        <w:rPr>
          <w:sz w:val="24"/>
          <w:szCs w:val="24"/>
        </w:rPr>
        <w:t>Evaluate Data and Evidence</w:t>
      </w:r>
    </w:p>
    <w:p w14:paraId="49147B47" w14:textId="052A3319" w:rsidR="201BC9BB" w:rsidRPr="005E4ACB" w:rsidRDefault="201BC9BB" w:rsidP="0012510E">
      <w:pPr>
        <w:pStyle w:val="ListParagraph"/>
        <w:numPr>
          <w:ilvl w:val="1"/>
          <w:numId w:val="7"/>
        </w:numPr>
        <w:rPr>
          <w:sz w:val="24"/>
          <w:szCs w:val="24"/>
        </w:rPr>
      </w:pPr>
      <w:r w:rsidRPr="005E4ACB">
        <w:rPr>
          <w:sz w:val="24"/>
          <w:szCs w:val="24"/>
        </w:rPr>
        <w:t>Are gender-disaggregated data available to inform decisions?</w:t>
      </w:r>
    </w:p>
    <w:p w14:paraId="0C82C827" w14:textId="592D149D" w:rsidR="201BC9BB" w:rsidRPr="005E4ACB" w:rsidRDefault="201BC9BB" w:rsidP="0012510E">
      <w:pPr>
        <w:pStyle w:val="ListParagraph"/>
        <w:numPr>
          <w:ilvl w:val="1"/>
          <w:numId w:val="7"/>
        </w:numPr>
        <w:rPr>
          <w:sz w:val="24"/>
          <w:szCs w:val="24"/>
        </w:rPr>
      </w:pPr>
      <w:r w:rsidRPr="005E4ACB">
        <w:rPr>
          <w:sz w:val="24"/>
          <w:szCs w:val="24"/>
        </w:rPr>
        <w:t>Does the policy address existing gender disparities?</w:t>
      </w:r>
      <w:r w:rsidR="00EF47E6" w:rsidRPr="005E4ACB">
        <w:rPr>
          <w:sz w:val="24"/>
          <w:szCs w:val="24"/>
        </w:rPr>
        <w:t xml:space="preserve"> </w:t>
      </w:r>
      <w:r w:rsidRPr="005E4ACB">
        <w:rPr>
          <w:sz w:val="24"/>
          <w:szCs w:val="24"/>
        </w:rPr>
        <w:t xml:space="preserve"> </w:t>
      </w:r>
    </w:p>
    <w:p w14:paraId="13940C49" w14:textId="742741A7" w:rsidR="201BC9BB" w:rsidRPr="005E4ACB" w:rsidRDefault="201BC9BB" w:rsidP="0012510E">
      <w:pPr>
        <w:pStyle w:val="ListParagraph"/>
        <w:rPr>
          <w:sz w:val="24"/>
          <w:szCs w:val="24"/>
        </w:rPr>
      </w:pPr>
      <w:r w:rsidRPr="005E4ACB">
        <w:rPr>
          <w:sz w:val="24"/>
          <w:szCs w:val="24"/>
        </w:rPr>
        <w:t>Consult Diverse Voices</w:t>
      </w:r>
    </w:p>
    <w:p w14:paraId="248871CB" w14:textId="370C1766" w:rsidR="201BC9BB" w:rsidRPr="005E4ACB" w:rsidRDefault="201BC9BB" w:rsidP="0012510E">
      <w:pPr>
        <w:pStyle w:val="ListParagraph"/>
        <w:numPr>
          <w:ilvl w:val="1"/>
          <w:numId w:val="7"/>
        </w:numPr>
        <w:rPr>
          <w:sz w:val="24"/>
          <w:szCs w:val="24"/>
        </w:rPr>
      </w:pPr>
      <w:r w:rsidRPr="005E4ACB">
        <w:rPr>
          <w:sz w:val="24"/>
          <w:szCs w:val="24"/>
        </w:rPr>
        <w:lastRenderedPageBreak/>
        <w:t>Include people of different genders in consultation processes</w:t>
      </w:r>
    </w:p>
    <w:p w14:paraId="19CA2D6D" w14:textId="56A6A756" w:rsidR="201BC9BB" w:rsidRPr="005E4ACB" w:rsidRDefault="201BC9BB" w:rsidP="0012510E">
      <w:pPr>
        <w:pStyle w:val="ListParagraph"/>
        <w:numPr>
          <w:ilvl w:val="1"/>
          <w:numId w:val="7"/>
        </w:numPr>
        <w:rPr>
          <w:sz w:val="24"/>
          <w:szCs w:val="24"/>
        </w:rPr>
      </w:pPr>
      <w:r w:rsidRPr="005E4ACB">
        <w:rPr>
          <w:sz w:val="24"/>
          <w:szCs w:val="24"/>
        </w:rPr>
        <w:t>Ensure representation from LGBTQIA+ and gender-diverse communities.</w:t>
      </w:r>
      <w:r w:rsidR="00EF47E6" w:rsidRPr="005E4ACB">
        <w:rPr>
          <w:sz w:val="24"/>
          <w:szCs w:val="24"/>
        </w:rPr>
        <w:t xml:space="preserve"> </w:t>
      </w:r>
      <w:r w:rsidRPr="005E4ACB">
        <w:rPr>
          <w:sz w:val="24"/>
          <w:szCs w:val="24"/>
        </w:rPr>
        <w:t xml:space="preserve"> </w:t>
      </w:r>
    </w:p>
    <w:p w14:paraId="217D4F97" w14:textId="5B36EC5C" w:rsidR="201BC9BB" w:rsidRPr="005E4ACB" w:rsidRDefault="201BC9BB" w:rsidP="0012510E">
      <w:pPr>
        <w:pStyle w:val="ListParagraph"/>
        <w:rPr>
          <w:sz w:val="24"/>
          <w:szCs w:val="24"/>
        </w:rPr>
      </w:pPr>
      <w:r w:rsidRPr="005E4ACB">
        <w:rPr>
          <w:sz w:val="24"/>
          <w:szCs w:val="24"/>
        </w:rPr>
        <w:t>Mitigation and Action</w:t>
      </w:r>
    </w:p>
    <w:p w14:paraId="11D660CB" w14:textId="731F4FAE" w:rsidR="201BC9BB" w:rsidRPr="005E4ACB" w:rsidRDefault="201BC9BB" w:rsidP="0012510E">
      <w:pPr>
        <w:pStyle w:val="ListParagraph"/>
        <w:numPr>
          <w:ilvl w:val="1"/>
          <w:numId w:val="7"/>
        </w:numPr>
        <w:rPr>
          <w:sz w:val="24"/>
          <w:szCs w:val="24"/>
        </w:rPr>
      </w:pPr>
      <w:r w:rsidRPr="005E4ACB">
        <w:rPr>
          <w:sz w:val="24"/>
          <w:szCs w:val="24"/>
        </w:rPr>
        <w:t>If unintended gender bias is identified, revise language, processes, or implementation strategies.</w:t>
      </w:r>
    </w:p>
    <w:p w14:paraId="0D5C334D" w14:textId="3A01282A" w:rsidR="201BC9BB" w:rsidRPr="005E4ACB" w:rsidRDefault="201BC9BB" w:rsidP="0012510E">
      <w:pPr>
        <w:pStyle w:val="ListParagraph"/>
        <w:numPr>
          <w:ilvl w:val="1"/>
          <w:numId w:val="7"/>
        </w:numPr>
        <w:rPr>
          <w:sz w:val="24"/>
          <w:szCs w:val="24"/>
        </w:rPr>
      </w:pPr>
      <w:r w:rsidRPr="005E4ACB">
        <w:rPr>
          <w:sz w:val="24"/>
          <w:szCs w:val="24"/>
        </w:rPr>
        <w:t xml:space="preserve">Document changes and rationale. </w:t>
      </w:r>
    </w:p>
    <w:p w14:paraId="5DAD28E7" w14:textId="21708E55" w:rsidR="7CE488EA" w:rsidRPr="005E4ACB" w:rsidRDefault="7CE488EA" w:rsidP="00702D1D">
      <w:pPr>
        <w:pStyle w:val="Heading5"/>
        <w:numPr>
          <w:ilvl w:val="2"/>
          <w:numId w:val="22"/>
        </w:numPr>
        <w:spacing w:before="120" w:line="240" w:lineRule="auto"/>
        <w:ind w:left="709"/>
        <w:rPr>
          <w:sz w:val="24"/>
          <w:szCs w:val="24"/>
          <w:lang w:val="en-US"/>
        </w:rPr>
      </w:pPr>
      <w:r w:rsidRPr="005E4ACB">
        <w:rPr>
          <w:sz w:val="24"/>
          <w:szCs w:val="24"/>
        </w:rPr>
        <w:t>Gender impact checklist</w:t>
      </w:r>
    </w:p>
    <w:p w14:paraId="5E8A833D" w14:textId="2814B45A" w:rsidR="7CE488EA" w:rsidRPr="005E4ACB" w:rsidRDefault="00D74E35" w:rsidP="0012510E">
      <w:pPr>
        <w:pStyle w:val="ListParagraph"/>
        <w:rPr>
          <w:sz w:val="24"/>
          <w:szCs w:val="28"/>
        </w:rPr>
      </w:pPr>
      <w:r w:rsidRPr="005E4ACB">
        <w:rPr>
          <w:sz w:val="24"/>
          <w:szCs w:val="28"/>
        </w:rPr>
        <w:t>G</w:t>
      </w:r>
      <w:r w:rsidR="7CE488EA" w:rsidRPr="005E4ACB">
        <w:rPr>
          <w:sz w:val="24"/>
          <w:szCs w:val="28"/>
        </w:rPr>
        <w:t xml:space="preserve">ender-neutral </w:t>
      </w:r>
      <w:r w:rsidR="00710556" w:rsidRPr="005E4ACB">
        <w:rPr>
          <w:sz w:val="24"/>
          <w:szCs w:val="28"/>
        </w:rPr>
        <w:t xml:space="preserve">language </w:t>
      </w:r>
      <w:r w:rsidRPr="005E4ACB">
        <w:rPr>
          <w:sz w:val="24"/>
          <w:szCs w:val="28"/>
        </w:rPr>
        <w:t>is used</w:t>
      </w:r>
      <w:r w:rsidR="00F17C13" w:rsidRPr="005E4ACB">
        <w:rPr>
          <w:sz w:val="24"/>
          <w:szCs w:val="28"/>
        </w:rPr>
        <w:t xml:space="preserve"> </w:t>
      </w:r>
      <w:r w:rsidR="7CE488EA" w:rsidRPr="005E4ACB">
        <w:rPr>
          <w:sz w:val="24"/>
          <w:szCs w:val="28"/>
        </w:rPr>
        <w:t xml:space="preserve">where possible. </w:t>
      </w:r>
    </w:p>
    <w:p w14:paraId="39E2765D" w14:textId="50D33DC7" w:rsidR="7CE488EA" w:rsidRPr="005E4ACB" w:rsidRDefault="00F17C13" w:rsidP="0012510E">
      <w:pPr>
        <w:pStyle w:val="ListParagraph"/>
        <w:rPr>
          <w:sz w:val="24"/>
          <w:szCs w:val="28"/>
        </w:rPr>
      </w:pPr>
      <w:r w:rsidRPr="005E4ACB">
        <w:rPr>
          <w:sz w:val="24"/>
          <w:szCs w:val="28"/>
        </w:rPr>
        <w:t>If applicable, b</w:t>
      </w:r>
      <w:r w:rsidR="7CE488EA" w:rsidRPr="005E4ACB">
        <w:rPr>
          <w:sz w:val="24"/>
          <w:szCs w:val="28"/>
        </w:rPr>
        <w:t xml:space="preserve">inary or gender-specific references </w:t>
      </w:r>
      <w:r w:rsidRPr="005E4ACB">
        <w:rPr>
          <w:sz w:val="24"/>
          <w:szCs w:val="28"/>
        </w:rPr>
        <w:t xml:space="preserve">are only used where </w:t>
      </w:r>
      <w:r w:rsidR="7CE488EA" w:rsidRPr="005E4ACB">
        <w:rPr>
          <w:sz w:val="24"/>
          <w:szCs w:val="28"/>
        </w:rPr>
        <w:t>necessary</w:t>
      </w:r>
      <w:r w:rsidR="006A4E6F" w:rsidRPr="005E4ACB">
        <w:rPr>
          <w:sz w:val="24"/>
          <w:szCs w:val="28"/>
        </w:rPr>
        <w:t xml:space="preserve"> </w:t>
      </w:r>
      <w:r w:rsidR="00403C25" w:rsidRPr="005E4ACB">
        <w:rPr>
          <w:sz w:val="24"/>
          <w:szCs w:val="28"/>
        </w:rPr>
        <w:t>(</w:t>
      </w:r>
      <w:r w:rsidR="006A4E6F" w:rsidRPr="005E4ACB">
        <w:rPr>
          <w:sz w:val="24"/>
          <w:szCs w:val="28"/>
        </w:rPr>
        <w:t>e.g., when</w:t>
      </w:r>
      <w:r w:rsidR="00403C25" w:rsidRPr="005E4ACB">
        <w:rPr>
          <w:sz w:val="24"/>
          <w:szCs w:val="28"/>
        </w:rPr>
        <w:t xml:space="preserve"> addressing underrepresentation in enrolments or employee representation)</w:t>
      </w:r>
    </w:p>
    <w:p w14:paraId="7D16B1A5" w14:textId="55943543" w:rsidR="7CE488EA" w:rsidRPr="005E4ACB" w:rsidRDefault="00F17C13" w:rsidP="0012510E">
      <w:pPr>
        <w:pStyle w:val="ListParagraph"/>
        <w:rPr>
          <w:sz w:val="24"/>
          <w:szCs w:val="28"/>
        </w:rPr>
      </w:pPr>
      <w:r w:rsidRPr="005E4ACB">
        <w:rPr>
          <w:sz w:val="24"/>
          <w:szCs w:val="28"/>
        </w:rPr>
        <w:t>D</w:t>
      </w:r>
      <w:r w:rsidR="7CE488EA" w:rsidRPr="005E4ACB">
        <w:rPr>
          <w:sz w:val="24"/>
          <w:szCs w:val="28"/>
        </w:rPr>
        <w:t>iverse gender perspectives</w:t>
      </w:r>
      <w:r w:rsidRPr="005E4ACB">
        <w:rPr>
          <w:sz w:val="24"/>
          <w:szCs w:val="28"/>
        </w:rPr>
        <w:t xml:space="preserve"> were included</w:t>
      </w:r>
      <w:r w:rsidR="00093D3C" w:rsidRPr="005E4ACB">
        <w:rPr>
          <w:sz w:val="24"/>
          <w:szCs w:val="28"/>
        </w:rPr>
        <w:t xml:space="preserve"> as part of consultation</w:t>
      </w:r>
      <w:r w:rsidR="7CE488EA" w:rsidRPr="005E4ACB">
        <w:rPr>
          <w:sz w:val="24"/>
          <w:szCs w:val="28"/>
        </w:rPr>
        <w:t xml:space="preserve">. </w:t>
      </w:r>
    </w:p>
    <w:p w14:paraId="6DD8000F" w14:textId="42DA3631" w:rsidR="7CE488EA" w:rsidRPr="005E4ACB" w:rsidRDefault="00F17C13" w:rsidP="0012510E">
      <w:pPr>
        <w:pStyle w:val="ListParagraph"/>
        <w:rPr>
          <w:sz w:val="24"/>
          <w:szCs w:val="28"/>
        </w:rPr>
      </w:pPr>
      <w:r w:rsidRPr="005E4ACB">
        <w:rPr>
          <w:sz w:val="24"/>
          <w:szCs w:val="28"/>
        </w:rPr>
        <w:t>P</w:t>
      </w:r>
      <w:r w:rsidR="7CE488EA" w:rsidRPr="005E4ACB">
        <w:rPr>
          <w:sz w:val="24"/>
          <w:szCs w:val="28"/>
        </w:rPr>
        <w:t>olicy</w:t>
      </w:r>
      <w:r w:rsidR="00ED455F" w:rsidRPr="005E4ACB">
        <w:rPr>
          <w:sz w:val="24"/>
          <w:szCs w:val="28"/>
        </w:rPr>
        <w:t xml:space="preserve"> language</w:t>
      </w:r>
      <w:r w:rsidR="7CE488EA" w:rsidRPr="005E4ACB">
        <w:rPr>
          <w:sz w:val="24"/>
          <w:szCs w:val="28"/>
        </w:rPr>
        <w:t xml:space="preserve"> does not reinforce </w:t>
      </w:r>
      <w:r w:rsidR="0086233D" w:rsidRPr="005E4ACB">
        <w:rPr>
          <w:sz w:val="24"/>
          <w:szCs w:val="28"/>
        </w:rPr>
        <w:t xml:space="preserve">or create </w:t>
      </w:r>
      <w:r w:rsidR="00CE4DB0" w:rsidRPr="005E4ACB">
        <w:rPr>
          <w:sz w:val="24"/>
          <w:szCs w:val="28"/>
        </w:rPr>
        <w:t xml:space="preserve">gender-based </w:t>
      </w:r>
      <w:r w:rsidR="7CE488EA" w:rsidRPr="005E4ACB">
        <w:rPr>
          <w:sz w:val="24"/>
          <w:szCs w:val="28"/>
        </w:rPr>
        <w:t>stereotypes or inequities.</w:t>
      </w:r>
    </w:p>
    <w:p w14:paraId="05AB9997" w14:textId="3AB2289C" w:rsidR="7CE488EA" w:rsidRPr="005E4ACB" w:rsidRDefault="7CE488EA" w:rsidP="00702D1D">
      <w:pPr>
        <w:pStyle w:val="Heading5"/>
        <w:numPr>
          <w:ilvl w:val="2"/>
          <w:numId w:val="22"/>
        </w:numPr>
        <w:spacing w:before="120" w:line="240" w:lineRule="auto"/>
        <w:ind w:left="709" w:hanging="709"/>
        <w:rPr>
          <w:sz w:val="24"/>
          <w:szCs w:val="24"/>
        </w:rPr>
      </w:pPr>
      <w:r w:rsidRPr="005E4ACB">
        <w:rPr>
          <w:sz w:val="24"/>
          <w:szCs w:val="24"/>
        </w:rPr>
        <w:t>Gender neutral language</w:t>
      </w:r>
    </w:p>
    <w:p w14:paraId="6D93A92A" w14:textId="726489D8" w:rsidR="005470E3" w:rsidRPr="005E4ACB" w:rsidRDefault="005470E3" w:rsidP="005470E3">
      <w:pPr>
        <w:rPr>
          <w:sz w:val="24"/>
          <w:szCs w:val="28"/>
          <w:lang w:val="en-US"/>
        </w:rPr>
      </w:pPr>
      <w:r w:rsidRPr="005E4ACB">
        <w:rPr>
          <w:sz w:val="24"/>
          <w:szCs w:val="28"/>
          <w:lang w:val="en-US"/>
        </w:rPr>
        <w:t xml:space="preserve">Griffith </w:t>
      </w:r>
      <w:proofErr w:type="spellStart"/>
      <w:r w:rsidRPr="005E4ACB">
        <w:rPr>
          <w:sz w:val="24"/>
          <w:szCs w:val="28"/>
          <w:lang w:val="en-US"/>
        </w:rPr>
        <w:t>recognises</w:t>
      </w:r>
      <w:proofErr w:type="spellEnd"/>
      <w:r w:rsidRPr="005E4ACB">
        <w:rPr>
          <w:sz w:val="24"/>
          <w:szCs w:val="28"/>
          <w:lang w:val="en-US"/>
        </w:rPr>
        <w:t xml:space="preserve"> that the diversity of genders goes beyond the binary of female/woman and male/man. All Griffith policies and procedures are inclusive of staff and students who are people of diverse genders, bodies and sexualities, and their families (where relevant), which is why using gender neutral language is important. </w:t>
      </w:r>
    </w:p>
    <w:p w14:paraId="348EA721" w14:textId="7B9085A8" w:rsidR="005470E3" w:rsidRPr="005E4ACB" w:rsidRDefault="37E624E1" w:rsidP="005470E3">
      <w:pPr>
        <w:rPr>
          <w:sz w:val="24"/>
          <w:szCs w:val="28"/>
          <w:lang w:val="en-US"/>
        </w:rPr>
      </w:pPr>
      <w:r w:rsidRPr="005E4ACB">
        <w:rPr>
          <w:sz w:val="24"/>
          <w:szCs w:val="28"/>
          <w:lang w:val="en-US"/>
        </w:rPr>
        <w:t xml:space="preserve">There may, however, be instances where it is appropriate to specify gender in university policy documents, for example, 'The University's Women in Leadership program'. </w:t>
      </w:r>
    </w:p>
    <w:p w14:paraId="1FB5A105" w14:textId="67B27516" w:rsidR="7CE488EA" w:rsidRPr="005E4ACB" w:rsidRDefault="7CE488EA" w:rsidP="005470E3">
      <w:pPr>
        <w:rPr>
          <w:sz w:val="24"/>
          <w:szCs w:val="28"/>
          <w:lang w:val="en-US"/>
        </w:rPr>
      </w:pPr>
      <w:r w:rsidRPr="005E4ACB">
        <w:rPr>
          <w:sz w:val="24"/>
          <w:szCs w:val="28"/>
          <w:lang w:val="en-US"/>
        </w:rPr>
        <w:t>To ensure inclusive language, use</w:t>
      </w:r>
      <w:r w:rsidR="06989301" w:rsidRPr="005E4ACB">
        <w:rPr>
          <w:sz w:val="24"/>
          <w:szCs w:val="28"/>
          <w:lang w:val="en-US"/>
        </w:rPr>
        <w:t>:</w:t>
      </w:r>
    </w:p>
    <w:p w14:paraId="3ECBBAD4" w14:textId="1690C6C3" w:rsidR="30D33BDF" w:rsidRPr="005E4ACB" w:rsidRDefault="30D33BDF" w:rsidP="005470E3">
      <w:pPr>
        <w:pStyle w:val="ListParagraph"/>
        <w:rPr>
          <w:sz w:val="24"/>
          <w:szCs w:val="28"/>
          <w:lang w:val="en-US"/>
        </w:rPr>
      </w:pPr>
      <w:r w:rsidRPr="005E4ACB">
        <w:rPr>
          <w:sz w:val="24"/>
          <w:szCs w:val="28"/>
          <w:lang w:val="en-US"/>
        </w:rPr>
        <w:t xml:space="preserve">Gender-neutral terms </w:t>
      </w:r>
      <w:r w:rsidR="3C809119" w:rsidRPr="005E4ACB">
        <w:rPr>
          <w:sz w:val="24"/>
          <w:szCs w:val="28"/>
          <w:lang w:val="en-US"/>
        </w:rPr>
        <w:t xml:space="preserve">for groups </w:t>
      </w:r>
      <w:r w:rsidRPr="005E4ACB">
        <w:rPr>
          <w:sz w:val="24"/>
          <w:szCs w:val="28"/>
          <w:lang w:val="en-US"/>
        </w:rPr>
        <w:t xml:space="preserve">such as ‘employees’, </w:t>
      </w:r>
      <w:r w:rsidR="12CEB45D" w:rsidRPr="005E4ACB">
        <w:rPr>
          <w:sz w:val="24"/>
          <w:szCs w:val="28"/>
          <w:lang w:val="en-US"/>
        </w:rPr>
        <w:t xml:space="preserve">‘leaders; </w:t>
      </w:r>
      <w:r w:rsidRPr="005E4ACB">
        <w:rPr>
          <w:sz w:val="24"/>
          <w:szCs w:val="28"/>
          <w:lang w:val="en-US"/>
        </w:rPr>
        <w:t>‘students’, ‘managers’</w:t>
      </w:r>
    </w:p>
    <w:p w14:paraId="586415F2" w14:textId="4892544E" w:rsidR="3A37BDDF" w:rsidRPr="005E4ACB" w:rsidRDefault="3A37BDDF" w:rsidP="005470E3">
      <w:pPr>
        <w:pStyle w:val="ListParagraph"/>
        <w:rPr>
          <w:sz w:val="24"/>
          <w:szCs w:val="28"/>
          <w:lang w:val="en-US"/>
        </w:rPr>
      </w:pPr>
      <w:r w:rsidRPr="005E4ACB">
        <w:rPr>
          <w:sz w:val="24"/>
          <w:szCs w:val="28"/>
          <w:lang w:val="en-US"/>
        </w:rPr>
        <w:t xml:space="preserve">Gender-neutral terms </w:t>
      </w:r>
      <w:r w:rsidR="00A42571" w:rsidRPr="005E4ACB">
        <w:rPr>
          <w:sz w:val="24"/>
          <w:szCs w:val="28"/>
          <w:lang w:val="en-US"/>
        </w:rPr>
        <w:t xml:space="preserve">or </w:t>
      </w:r>
      <w:r w:rsidR="7F19B3CC" w:rsidRPr="005E4ACB">
        <w:rPr>
          <w:sz w:val="24"/>
          <w:szCs w:val="28"/>
          <w:lang w:val="en-US"/>
        </w:rPr>
        <w:t xml:space="preserve">pronouns for </w:t>
      </w:r>
      <w:r w:rsidRPr="005E4ACB">
        <w:rPr>
          <w:sz w:val="24"/>
          <w:szCs w:val="28"/>
          <w:lang w:val="en-US"/>
        </w:rPr>
        <w:t>individuals:</w:t>
      </w:r>
      <w:r w:rsidR="00E86E96" w:rsidRPr="005E4ACB">
        <w:rPr>
          <w:sz w:val="24"/>
          <w:szCs w:val="28"/>
          <w:lang w:val="en-US"/>
        </w:rPr>
        <w:t xml:space="preserve"> </w:t>
      </w:r>
    </w:p>
    <w:p w14:paraId="61D08288" w14:textId="54CF4B46" w:rsidR="135FC1C6" w:rsidRPr="005E4ACB" w:rsidRDefault="135FC1C6" w:rsidP="005470E3">
      <w:pPr>
        <w:pStyle w:val="ListParagraph"/>
        <w:numPr>
          <w:ilvl w:val="1"/>
          <w:numId w:val="7"/>
        </w:numPr>
        <w:rPr>
          <w:sz w:val="24"/>
          <w:szCs w:val="28"/>
          <w:lang w:val="en-US"/>
        </w:rPr>
      </w:pPr>
      <w:r w:rsidRPr="005E4ACB">
        <w:rPr>
          <w:sz w:val="24"/>
          <w:szCs w:val="28"/>
          <w:lang w:val="en-US"/>
        </w:rPr>
        <w:t>T</w:t>
      </w:r>
      <w:r w:rsidR="7CE488EA" w:rsidRPr="005E4ACB">
        <w:rPr>
          <w:sz w:val="24"/>
          <w:szCs w:val="28"/>
          <w:lang w:val="en-US"/>
        </w:rPr>
        <w:t>hey instead of he/she</w:t>
      </w:r>
    </w:p>
    <w:p w14:paraId="54EDB185" w14:textId="2FDFA8EB" w:rsidR="7CE488EA" w:rsidRPr="005E4ACB" w:rsidRDefault="00A42571" w:rsidP="005470E3">
      <w:pPr>
        <w:pStyle w:val="ListParagraph"/>
        <w:numPr>
          <w:ilvl w:val="1"/>
          <w:numId w:val="7"/>
        </w:numPr>
        <w:rPr>
          <w:sz w:val="24"/>
          <w:szCs w:val="28"/>
          <w:lang w:val="en-US"/>
        </w:rPr>
      </w:pPr>
      <w:r w:rsidRPr="005E4ACB">
        <w:rPr>
          <w:sz w:val="24"/>
          <w:szCs w:val="28"/>
          <w:lang w:val="en-US"/>
        </w:rPr>
        <w:t xml:space="preserve">Example: </w:t>
      </w:r>
      <w:r w:rsidR="7CE488EA" w:rsidRPr="005E4ACB">
        <w:rPr>
          <w:sz w:val="24"/>
          <w:szCs w:val="28"/>
          <w:lang w:val="en-US"/>
        </w:rPr>
        <w:t>Instead of</w:t>
      </w:r>
      <w:r w:rsidR="4AE137E2" w:rsidRPr="005E4ACB">
        <w:rPr>
          <w:sz w:val="24"/>
          <w:szCs w:val="28"/>
          <w:lang w:val="en-US"/>
        </w:rPr>
        <w:t xml:space="preserve"> “a</w:t>
      </w:r>
      <w:r w:rsidR="7CE488EA" w:rsidRPr="005E4ACB">
        <w:rPr>
          <w:sz w:val="24"/>
          <w:szCs w:val="28"/>
          <w:lang w:val="en-US"/>
        </w:rPr>
        <w:t>n appointee is required to disclose whether he/she...</w:t>
      </w:r>
      <w:r w:rsidR="44EBEDD6" w:rsidRPr="005E4ACB">
        <w:rPr>
          <w:sz w:val="24"/>
          <w:szCs w:val="28"/>
          <w:lang w:val="en-US"/>
        </w:rPr>
        <w:t>”</w:t>
      </w:r>
      <w:r w:rsidRPr="005E4ACB">
        <w:rPr>
          <w:sz w:val="24"/>
          <w:szCs w:val="28"/>
          <w:lang w:val="en-US"/>
        </w:rPr>
        <w:t>, use</w:t>
      </w:r>
      <w:r w:rsidR="7CE488EA" w:rsidRPr="005E4ACB">
        <w:rPr>
          <w:sz w:val="24"/>
          <w:szCs w:val="28"/>
          <w:lang w:val="en-US"/>
        </w:rPr>
        <w:t xml:space="preserve"> </w:t>
      </w:r>
      <w:r w:rsidR="49FE9FF7" w:rsidRPr="005E4ACB">
        <w:rPr>
          <w:sz w:val="24"/>
          <w:szCs w:val="28"/>
          <w:lang w:val="en-US"/>
        </w:rPr>
        <w:t>“a</w:t>
      </w:r>
      <w:r w:rsidR="7CE488EA" w:rsidRPr="005E4ACB">
        <w:rPr>
          <w:sz w:val="24"/>
          <w:szCs w:val="28"/>
          <w:lang w:val="en-US"/>
        </w:rPr>
        <w:t>n appointee is required to disclose whether they...</w:t>
      </w:r>
      <w:r w:rsidR="6FBBA62D" w:rsidRPr="005E4ACB">
        <w:rPr>
          <w:sz w:val="24"/>
          <w:szCs w:val="28"/>
          <w:lang w:val="en-US"/>
        </w:rPr>
        <w:t>”</w:t>
      </w:r>
    </w:p>
    <w:p w14:paraId="4291F4C4" w14:textId="305605FE" w:rsidR="75EE9210" w:rsidRPr="005E4ACB" w:rsidRDefault="75EE9210" w:rsidP="005470E3">
      <w:pPr>
        <w:pStyle w:val="ListParagraph"/>
        <w:numPr>
          <w:ilvl w:val="1"/>
          <w:numId w:val="7"/>
        </w:numPr>
        <w:rPr>
          <w:sz w:val="24"/>
          <w:szCs w:val="28"/>
          <w:lang w:val="en-US"/>
        </w:rPr>
      </w:pPr>
      <w:r w:rsidRPr="005E4ACB">
        <w:rPr>
          <w:sz w:val="24"/>
          <w:szCs w:val="28"/>
          <w:lang w:val="en-US"/>
        </w:rPr>
        <w:t>Parent</w:t>
      </w:r>
      <w:r w:rsidR="13338404" w:rsidRPr="005E4ACB">
        <w:rPr>
          <w:sz w:val="24"/>
          <w:szCs w:val="28"/>
          <w:lang w:val="en-US"/>
        </w:rPr>
        <w:t xml:space="preserve">, </w:t>
      </w:r>
      <w:r w:rsidRPr="005E4ACB">
        <w:rPr>
          <w:sz w:val="24"/>
          <w:szCs w:val="28"/>
          <w:lang w:val="en-US"/>
        </w:rPr>
        <w:t xml:space="preserve">birth parent </w:t>
      </w:r>
      <w:r w:rsidR="26052210" w:rsidRPr="005E4ACB">
        <w:rPr>
          <w:sz w:val="24"/>
          <w:szCs w:val="28"/>
          <w:lang w:val="en-US"/>
        </w:rPr>
        <w:t xml:space="preserve">or caregiver </w:t>
      </w:r>
      <w:r w:rsidRPr="005E4ACB">
        <w:rPr>
          <w:sz w:val="24"/>
          <w:szCs w:val="28"/>
          <w:lang w:val="en-US"/>
        </w:rPr>
        <w:t>instead of mother or father</w:t>
      </w:r>
    </w:p>
    <w:p w14:paraId="4026C81F" w14:textId="46AE1826" w:rsidR="75EE9210" w:rsidRPr="005E4ACB" w:rsidRDefault="75EE9210" w:rsidP="005470E3">
      <w:pPr>
        <w:pStyle w:val="ListParagraph"/>
        <w:numPr>
          <w:ilvl w:val="1"/>
          <w:numId w:val="7"/>
        </w:numPr>
        <w:rPr>
          <w:sz w:val="24"/>
          <w:szCs w:val="28"/>
          <w:lang w:val="en-US"/>
        </w:rPr>
      </w:pPr>
      <w:r w:rsidRPr="005E4ACB">
        <w:rPr>
          <w:sz w:val="24"/>
          <w:szCs w:val="28"/>
          <w:lang w:val="en-US"/>
        </w:rPr>
        <w:t>Parental leave instead of maternity/paternity leave</w:t>
      </w:r>
    </w:p>
    <w:p w14:paraId="3DF32483" w14:textId="5333B744" w:rsidR="7CE488EA" w:rsidRPr="005E4ACB" w:rsidRDefault="0FFD091C" w:rsidP="005470E3">
      <w:pPr>
        <w:pStyle w:val="ListParagraph"/>
        <w:numPr>
          <w:ilvl w:val="1"/>
          <w:numId w:val="7"/>
        </w:numPr>
        <w:rPr>
          <w:sz w:val="24"/>
          <w:szCs w:val="28"/>
          <w:lang w:val="en-US"/>
        </w:rPr>
      </w:pPr>
      <w:r w:rsidRPr="005E4ACB">
        <w:rPr>
          <w:sz w:val="24"/>
          <w:szCs w:val="28"/>
          <w:lang w:val="en-US"/>
        </w:rPr>
        <w:t>Candidate instead of male or female applicant</w:t>
      </w:r>
    </w:p>
    <w:p w14:paraId="115EBF9D" w14:textId="715229E8" w:rsidR="2613333F" w:rsidRPr="005E4ACB" w:rsidRDefault="2613333F" w:rsidP="00702D1D">
      <w:pPr>
        <w:pStyle w:val="Heading5"/>
        <w:numPr>
          <w:ilvl w:val="2"/>
          <w:numId w:val="22"/>
        </w:numPr>
        <w:spacing w:before="120" w:line="240" w:lineRule="auto"/>
        <w:ind w:left="709"/>
        <w:rPr>
          <w:sz w:val="24"/>
          <w:szCs w:val="24"/>
          <w:lang w:val="en-US"/>
        </w:rPr>
      </w:pPr>
      <w:r w:rsidRPr="005E4ACB">
        <w:rPr>
          <w:sz w:val="24"/>
          <w:szCs w:val="24"/>
        </w:rPr>
        <w:lastRenderedPageBreak/>
        <w:t>Gender neutral language checklist</w:t>
      </w:r>
    </w:p>
    <w:p w14:paraId="543D2767" w14:textId="4F21BBBA" w:rsidR="2613333F" w:rsidRPr="005E4ACB" w:rsidRDefault="2613333F" w:rsidP="00702D1D">
      <w:pPr>
        <w:pStyle w:val="ListParagraph"/>
        <w:numPr>
          <w:ilvl w:val="0"/>
          <w:numId w:val="33"/>
        </w:numPr>
        <w:rPr>
          <w:sz w:val="24"/>
          <w:szCs w:val="28"/>
        </w:rPr>
      </w:pPr>
      <w:r w:rsidRPr="005E4ACB">
        <w:rPr>
          <w:sz w:val="24"/>
          <w:szCs w:val="28"/>
        </w:rPr>
        <w:t>Inclusive terms are used for groups</w:t>
      </w:r>
    </w:p>
    <w:p w14:paraId="12F6E4C7" w14:textId="127F681F" w:rsidR="2613333F" w:rsidRPr="005E4ACB" w:rsidRDefault="2613333F" w:rsidP="00702D1D">
      <w:pPr>
        <w:pStyle w:val="ListParagraph"/>
        <w:numPr>
          <w:ilvl w:val="0"/>
          <w:numId w:val="33"/>
        </w:numPr>
        <w:rPr>
          <w:sz w:val="24"/>
          <w:szCs w:val="28"/>
        </w:rPr>
      </w:pPr>
      <w:r w:rsidRPr="005E4ACB">
        <w:rPr>
          <w:sz w:val="24"/>
          <w:szCs w:val="28"/>
        </w:rPr>
        <w:t>Neutral pronouns or terms are used for individuals</w:t>
      </w:r>
    </w:p>
    <w:p w14:paraId="0C35E57D" w14:textId="5E142E61" w:rsidR="2613333F" w:rsidRPr="005E4ACB" w:rsidRDefault="2613333F" w:rsidP="00702D1D">
      <w:pPr>
        <w:pStyle w:val="ListParagraph"/>
        <w:numPr>
          <w:ilvl w:val="0"/>
          <w:numId w:val="33"/>
        </w:numPr>
        <w:rPr>
          <w:sz w:val="24"/>
          <w:szCs w:val="28"/>
        </w:rPr>
      </w:pPr>
      <w:r w:rsidRPr="005E4ACB">
        <w:rPr>
          <w:sz w:val="24"/>
          <w:szCs w:val="28"/>
        </w:rPr>
        <w:t xml:space="preserve">Gendered job titles are avoided </w:t>
      </w:r>
    </w:p>
    <w:p w14:paraId="68403211" w14:textId="20A52E8A" w:rsidR="5B1ED08A" w:rsidRPr="005E4ACB" w:rsidRDefault="2613333F" w:rsidP="00702D1D">
      <w:pPr>
        <w:pStyle w:val="ListParagraph"/>
        <w:numPr>
          <w:ilvl w:val="0"/>
          <w:numId w:val="33"/>
        </w:numPr>
        <w:rPr>
          <w:sz w:val="24"/>
          <w:szCs w:val="28"/>
        </w:rPr>
      </w:pPr>
      <w:r w:rsidRPr="005E4ACB">
        <w:rPr>
          <w:sz w:val="24"/>
          <w:szCs w:val="28"/>
        </w:rPr>
        <w:t>Neutral family and role terms are used</w:t>
      </w:r>
    </w:p>
    <w:p w14:paraId="059E6840" w14:textId="0117763C" w:rsidR="427017E4" w:rsidRPr="005E4ACB" w:rsidRDefault="427017E4" w:rsidP="008A2CC1">
      <w:pPr>
        <w:pStyle w:val="Heading5"/>
        <w:numPr>
          <w:ilvl w:val="2"/>
          <w:numId w:val="22"/>
        </w:numPr>
        <w:spacing w:before="120" w:line="240" w:lineRule="auto"/>
        <w:ind w:left="709"/>
        <w:rPr>
          <w:sz w:val="24"/>
          <w:szCs w:val="24"/>
        </w:rPr>
      </w:pPr>
      <w:r w:rsidRPr="005E4ACB">
        <w:rPr>
          <w:sz w:val="24"/>
          <w:szCs w:val="24"/>
        </w:rPr>
        <w:t>Recognising diverse identities</w:t>
      </w:r>
    </w:p>
    <w:p w14:paraId="52252A61" w14:textId="1C023668" w:rsidR="427017E4" w:rsidRPr="005E4ACB" w:rsidRDefault="427017E4" w:rsidP="00702D1D">
      <w:pPr>
        <w:rPr>
          <w:sz w:val="24"/>
          <w:szCs w:val="28"/>
          <w:lang w:val="en-US"/>
        </w:rPr>
      </w:pPr>
      <w:r w:rsidRPr="005E4ACB">
        <w:rPr>
          <w:sz w:val="24"/>
          <w:szCs w:val="28"/>
          <w:lang w:val="en-US"/>
        </w:rPr>
        <w:t>As our understanding of identities grows and evolves, so does our language. The Griffith Pride Committee recommend</w:t>
      </w:r>
      <w:r w:rsidR="2D924965" w:rsidRPr="005E4ACB">
        <w:rPr>
          <w:sz w:val="24"/>
          <w:szCs w:val="28"/>
          <w:lang w:val="en-US"/>
        </w:rPr>
        <w:t>s</w:t>
      </w:r>
      <w:r w:rsidRPr="005E4ACB">
        <w:rPr>
          <w:sz w:val="24"/>
          <w:szCs w:val="28"/>
          <w:lang w:val="en-US"/>
        </w:rPr>
        <w:t xml:space="preserve"> the </w:t>
      </w:r>
      <w:r w:rsidR="05E64A59" w:rsidRPr="005E4ACB">
        <w:rPr>
          <w:sz w:val="24"/>
          <w:szCs w:val="28"/>
          <w:lang w:val="en-US"/>
        </w:rPr>
        <w:t xml:space="preserve">following </w:t>
      </w:r>
      <w:r w:rsidRPr="005E4ACB">
        <w:rPr>
          <w:sz w:val="24"/>
          <w:szCs w:val="28"/>
          <w:lang w:val="en-US"/>
        </w:rPr>
        <w:t>terminology</w:t>
      </w:r>
      <w:r w:rsidR="48FCCD4E" w:rsidRPr="005E4ACB">
        <w:rPr>
          <w:sz w:val="24"/>
          <w:szCs w:val="28"/>
          <w:lang w:val="en-US"/>
        </w:rPr>
        <w:t>:</w:t>
      </w:r>
    </w:p>
    <w:p w14:paraId="5634CF3C" w14:textId="1E564B84" w:rsidR="427017E4" w:rsidRPr="005E4ACB" w:rsidRDefault="427017E4" w:rsidP="00702D1D">
      <w:pPr>
        <w:pStyle w:val="ListParagraph"/>
        <w:rPr>
          <w:sz w:val="24"/>
          <w:szCs w:val="28"/>
        </w:rPr>
      </w:pPr>
      <w:r w:rsidRPr="005E4ACB">
        <w:rPr>
          <w:sz w:val="24"/>
          <w:szCs w:val="28"/>
        </w:rPr>
        <w:t>people of 'diverse genders, bodies and sexualities'</w:t>
      </w:r>
      <w:r w:rsidR="00C04B59" w:rsidRPr="005E4ACB">
        <w:rPr>
          <w:sz w:val="24"/>
          <w:szCs w:val="28"/>
        </w:rPr>
        <w:t xml:space="preserve">, which </w:t>
      </w:r>
      <w:r w:rsidRPr="005E4ACB">
        <w:rPr>
          <w:sz w:val="24"/>
          <w:szCs w:val="28"/>
        </w:rPr>
        <w:t>can be shortened to the acronym, DGBS</w:t>
      </w:r>
      <w:r w:rsidR="685110B5" w:rsidRPr="005E4ACB">
        <w:rPr>
          <w:sz w:val="24"/>
          <w:szCs w:val="28"/>
        </w:rPr>
        <w:t>; or the more commonly known</w:t>
      </w:r>
    </w:p>
    <w:p w14:paraId="1CF9E7A1" w14:textId="6723A371" w:rsidR="427017E4" w:rsidRPr="005E4ACB" w:rsidRDefault="427017E4" w:rsidP="00702D1D">
      <w:pPr>
        <w:pStyle w:val="ListParagraph"/>
        <w:rPr>
          <w:sz w:val="24"/>
          <w:szCs w:val="28"/>
        </w:rPr>
      </w:pPr>
      <w:r w:rsidRPr="005E4ACB">
        <w:rPr>
          <w:sz w:val="24"/>
          <w:szCs w:val="28"/>
        </w:rPr>
        <w:t>LGBTQIA+</w:t>
      </w:r>
      <w:r w:rsidR="5D5110D3" w:rsidRPr="005E4ACB">
        <w:rPr>
          <w:sz w:val="24"/>
          <w:szCs w:val="28"/>
        </w:rPr>
        <w:t xml:space="preserve"> </w:t>
      </w:r>
      <w:r w:rsidRPr="005E4ACB">
        <w:rPr>
          <w:sz w:val="24"/>
          <w:szCs w:val="28"/>
        </w:rPr>
        <w:t xml:space="preserve">meaning Lesbian, Gay, Bisexual, Transgender, Queer/Questioning, </w:t>
      </w:r>
      <w:proofErr w:type="spellStart"/>
      <w:r w:rsidRPr="005E4ACB">
        <w:rPr>
          <w:sz w:val="24"/>
          <w:szCs w:val="28"/>
        </w:rPr>
        <w:t>lntersex</w:t>
      </w:r>
      <w:proofErr w:type="spellEnd"/>
      <w:r w:rsidRPr="005E4ACB">
        <w:rPr>
          <w:sz w:val="24"/>
          <w:szCs w:val="28"/>
        </w:rPr>
        <w:t>, Asexual and+ to connote identities not listed</w:t>
      </w:r>
      <w:r w:rsidR="581EA73E" w:rsidRPr="005E4ACB">
        <w:rPr>
          <w:sz w:val="24"/>
          <w:szCs w:val="28"/>
        </w:rPr>
        <w:t xml:space="preserve">. </w:t>
      </w:r>
    </w:p>
    <w:p w14:paraId="3C211C75" w14:textId="24E86D7F" w:rsidR="427017E4" w:rsidRPr="005E4ACB" w:rsidRDefault="427017E4" w:rsidP="00702D1D">
      <w:pPr>
        <w:rPr>
          <w:sz w:val="24"/>
          <w:szCs w:val="28"/>
          <w:lang w:val="en-US"/>
        </w:rPr>
      </w:pPr>
      <w:r w:rsidRPr="005E4ACB">
        <w:rPr>
          <w:sz w:val="24"/>
          <w:szCs w:val="28"/>
          <w:lang w:val="en-US"/>
        </w:rPr>
        <w:t>While DGBS is more encompassing and inclusive of a range of diverse identities, LGBTQIA+ is more familiar and can also be used. If you need to refer to the rainbow communities in your policies or procedures, the new terminology can be used in the following ways:</w:t>
      </w:r>
    </w:p>
    <w:p w14:paraId="00CB2A79" w14:textId="04850D42" w:rsidR="427017E4" w:rsidRPr="005E4ACB" w:rsidRDefault="427017E4" w:rsidP="00702D1D">
      <w:pPr>
        <w:pStyle w:val="ListParagraph"/>
        <w:rPr>
          <w:sz w:val="24"/>
          <w:szCs w:val="28"/>
        </w:rPr>
      </w:pPr>
      <w:r w:rsidRPr="005E4ACB">
        <w:rPr>
          <w:sz w:val="24"/>
          <w:szCs w:val="28"/>
        </w:rPr>
        <w:t>People of diverse genders, bodies and sexualities</w:t>
      </w:r>
    </w:p>
    <w:p w14:paraId="2BBA19BF" w14:textId="37C06011" w:rsidR="427017E4" w:rsidRPr="005E4ACB" w:rsidRDefault="427017E4" w:rsidP="00702D1D">
      <w:pPr>
        <w:pStyle w:val="ListParagraph"/>
        <w:rPr>
          <w:sz w:val="24"/>
          <w:szCs w:val="28"/>
        </w:rPr>
      </w:pPr>
      <w:r w:rsidRPr="005E4ACB">
        <w:rPr>
          <w:sz w:val="24"/>
          <w:szCs w:val="28"/>
        </w:rPr>
        <w:t>Staff</w:t>
      </w:r>
      <w:r w:rsidR="3A951F51" w:rsidRPr="005E4ACB">
        <w:rPr>
          <w:sz w:val="24"/>
          <w:szCs w:val="28"/>
        </w:rPr>
        <w:t>/students</w:t>
      </w:r>
      <w:r w:rsidRPr="005E4ACB">
        <w:rPr>
          <w:sz w:val="24"/>
          <w:szCs w:val="28"/>
        </w:rPr>
        <w:t xml:space="preserve"> who are of diverse gender, body and/or sexuality</w:t>
      </w:r>
    </w:p>
    <w:p w14:paraId="6D4F74DD" w14:textId="1A32195C" w:rsidR="427017E4" w:rsidRPr="005E4ACB" w:rsidRDefault="427017E4" w:rsidP="00702D1D">
      <w:pPr>
        <w:pStyle w:val="ListParagraph"/>
        <w:rPr>
          <w:sz w:val="24"/>
          <w:szCs w:val="28"/>
        </w:rPr>
      </w:pPr>
      <w:r w:rsidRPr="005E4ACB">
        <w:rPr>
          <w:sz w:val="24"/>
          <w:szCs w:val="28"/>
        </w:rPr>
        <w:t>DGBS staff and students</w:t>
      </w:r>
    </w:p>
    <w:p w14:paraId="3A975E15" w14:textId="17853014" w:rsidR="7F8EE480" w:rsidRPr="005E4ACB" w:rsidRDefault="7F8EE480" w:rsidP="00702D1D">
      <w:pPr>
        <w:rPr>
          <w:sz w:val="24"/>
          <w:szCs w:val="28"/>
          <w:lang w:val="en-US"/>
        </w:rPr>
      </w:pPr>
      <w:r w:rsidRPr="005E4ACB">
        <w:rPr>
          <w:sz w:val="24"/>
          <w:szCs w:val="28"/>
          <w:lang w:val="en-US"/>
        </w:rPr>
        <w:t xml:space="preserve">The following </w:t>
      </w:r>
      <w:r w:rsidR="41D46502" w:rsidRPr="005E4ACB">
        <w:rPr>
          <w:sz w:val="24"/>
          <w:szCs w:val="28"/>
          <w:lang w:val="en-US"/>
        </w:rPr>
        <w:t xml:space="preserve">terms </w:t>
      </w:r>
      <w:r w:rsidRPr="005E4ACB">
        <w:rPr>
          <w:sz w:val="24"/>
          <w:szCs w:val="28"/>
          <w:lang w:val="en-US"/>
        </w:rPr>
        <w:t>are not inclusive and must not be used in university policy documents</w:t>
      </w:r>
      <w:r w:rsidR="427017E4" w:rsidRPr="005E4ACB">
        <w:rPr>
          <w:sz w:val="24"/>
          <w:szCs w:val="28"/>
          <w:lang w:val="en-US"/>
        </w:rPr>
        <w:t>:</w:t>
      </w:r>
    </w:p>
    <w:p w14:paraId="58B71C69" w14:textId="1E95C95A" w:rsidR="427017E4" w:rsidRPr="005E4ACB" w:rsidRDefault="427017E4" w:rsidP="00702D1D">
      <w:pPr>
        <w:pStyle w:val="ListParagraph"/>
        <w:rPr>
          <w:sz w:val="24"/>
          <w:szCs w:val="28"/>
        </w:rPr>
      </w:pPr>
      <w:r w:rsidRPr="005E4ACB">
        <w:rPr>
          <w:sz w:val="24"/>
          <w:szCs w:val="28"/>
        </w:rPr>
        <w:t>gay people or gay communities</w:t>
      </w:r>
      <w:r w:rsidR="0C4E4D11" w:rsidRPr="005E4ACB">
        <w:rPr>
          <w:sz w:val="24"/>
          <w:szCs w:val="28"/>
        </w:rPr>
        <w:t xml:space="preserve">: </w:t>
      </w:r>
      <w:r w:rsidRPr="005E4ACB">
        <w:rPr>
          <w:sz w:val="24"/>
          <w:szCs w:val="28"/>
        </w:rPr>
        <w:t>the DGBS communities encompass far more than people who are gay.</w:t>
      </w:r>
    </w:p>
    <w:p w14:paraId="69629E89" w14:textId="23685B4B" w:rsidR="3D7FB481" w:rsidRPr="005E4ACB" w:rsidRDefault="3D7FB481" w:rsidP="00702D1D">
      <w:pPr>
        <w:pStyle w:val="ListParagraph"/>
        <w:rPr>
          <w:sz w:val="24"/>
          <w:szCs w:val="28"/>
        </w:rPr>
      </w:pPr>
      <w:r w:rsidRPr="005E4ACB">
        <w:rPr>
          <w:sz w:val="24"/>
          <w:szCs w:val="28"/>
        </w:rPr>
        <w:t>referring to</w:t>
      </w:r>
      <w:r w:rsidR="427017E4" w:rsidRPr="005E4ACB">
        <w:rPr>
          <w:sz w:val="24"/>
          <w:szCs w:val="28"/>
        </w:rPr>
        <w:t xml:space="preserve"> sexualities or gender identities as 'preferences' or 'lifestyles'.</w:t>
      </w:r>
    </w:p>
    <w:p w14:paraId="172AC0E2" w14:textId="3DEC76B2" w:rsidR="427017E4" w:rsidRPr="005E4ACB" w:rsidRDefault="427017E4" w:rsidP="00702D1D">
      <w:pPr>
        <w:rPr>
          <w:sz w:val="24"/>
          <w:szCs w:val="28"/>
          <w:lang w:val="en-US"/>
        </w:rPr>
      </w:pPr>
      <w:r w:rsidRPr="005E4ACB">
        <w:rPr>
          <w:sz w:val="24"/>
          <w:szCs w:val="28"/>
          <w:lang w:val="en-US"/>
        </w:rPr>
        <w:t xml:space="preserve">For more information on inclusive language and common terminology when it comes to the DGBS communities, please refer to our </w:t>
      </w:r>
      <w:r w:rsidRPr="005E4ACB">
        <w:rPr>
          <w:i/>
          <w:iCs/>
          <w:sz w:val="24"/>
          <w:szCs w:val="28"/>
          <w:lang w:val="en-US"/>
        </w:rPr>
        <w:t>How to be an LGBTQIA+ Ally</w:t>
      </w:r>
      <w:r w:rsidRPr="005E4ACB">
        <w:rPr>
          <w:sz w:val="24"/>
          <w:szCs w:val="28"/>
          <w:lang w:val="en-US"/>
        </w:rPr>
        <w:t xml:space="preserve"> and </w:t>
      </w:r>
      <w:r w:rsidRPr="005E4ACB">
        <w:rPr>
          <w:i/>
          <w:iCs/>
          <w:sz w:val="24"/>
          <w:szCs w:val="28"/>
          <w:lang w:val="en-US"/>
        </w:rPr>
        <w:t>How to be a Trans Ally</w:t>
      </w:r>
      <w:r w:rsidRPr="005E4ACB">
        <w:rPr>
          <w:sz w:val="24"/>
          <w:szCs w:val="28"/>
          <w:lang w:val="en-US"/>
        </w:rPr>
        <w:t xml:space="preserve"> guides</w:t>
      </w:r>
      <w:r w:rsidR="0086233D" w:rsidRPr="005E4ACB">
        <w:rPr>
          <w:sz w:val="24"/>
          <w:szCs w:val="28"/>
          <w:lang w:val="en-US"/>
        </w:rPr>
        <w:t xml:space="preserve"> and online courses</w:t>
      </w:r>
      <w:r w:rsidRPr="005E4ACB">
        <w:rPr>
          <w:sz w:val="24"/>
          <w:szCs w:val="28"/>
          <w:lang w:val="en-US"/>
        </w:rPr>
        <w:t xml:space="preserve">, both of which can be found on </w:t>
      </w:r>
      <w:r w:rsidR="0EE2F3FD" w:rsidRPr="005E4ACB">
        <w:rPr>
          <w:sz w:val="24"/>
          <w:szCs w:val="28"/>
          <w:lang w:val="en-US"/>
        </w:rPr>
        <w:t xml:space="preserve">the </w:t>
      </w:r>
      <w:hyperlink r:id="rId18">
        <w:r w:rsidRPr="005E4ACB">
          <w:rPr>
            <w:rStyle w:val="Hyperlink"/>
            <w:rFonts w:eastAsia="Arial" w:cs="Arial"/>
            <w:color w:val="E20818"/>
            <w:sz w:val="24"/>
            <w:szCs w:val="24"/>
            <w:u w:val="single"/>
            <w:lang w:val="en-US"/>
          </w:rPr>
          <w:t>Griffith Allies website</w:t>
        </w:r>
      </w:hyperlink>
      <w:r w:rsidR="00D9135F" w:rsidRPr="005E4ACB">
        <w:rPr>
          <w:sz w:val="24"/>
          <w:szCs w:val="24"/>
          <w:lang w:val="en-US"/>
        </w:rPr>
        <w:t xml:space="preserve">. </w:t>
      </w:r>
    </w:p>
    <w:p w14:paraId="30CF7203" w14:textId="2416847B" w:rsidR="0CD36D38" w:rsidRDefault="0CD36D38" w:rsidP="00285C46">
      <w:pPr>
        <w:pStyle w:val="Heading3"/>
        <w:numPr>
          <w:ilvl w:val="1"/>
          <w:numId w:val="21"/>
        </w:numPr>
        <w:ind w:left="426"/>
        <w:rPr>
          <w:rFonts w:ascii="Griffith Sans Text" w:hAnsi="Griffith Sans Text"/>
        </w:rPr>
      </w:pPr>
      <w:bookmarkStart w:id="13" w:name="_Person-centred_language"/>
      <w:bookmarkEnd w:id="13"/>
      <w:r w:rsidRPr="5B1ED08A">
        <w:rPr>
          <w:rFonts w:ascii="Griffith Sans Text" w:hAnsi="Griffith Sans Text"/>
        </w:rPr>
        <w:t>Person-centred language</w:t>
      </w:r>
    </w:p>
    <w:p w14:paraId="44D5CC24" w14:textId="3D1072E7" w:rsidR="007B7FD3" w:rsidRPr="005E4ACB" w:rsidRDefault="00DE6679" w:rsidP="00285C46">
      <w:pPr>
        <w:rPr>
          <w:sz w:val="24"/>
          <w:szCs w:val="28"/>
        </w:rPr>
      </w:pPr>
      <w:r w:rsidRPr="005E4ACB">
        <w:rPr>
          <w:sz w:val="24"/>
          <w:szCs w:val="28"/>
        </w:rPr>
        <w:t xml:space="preserve">Person-centred language focuses on respect, dignity, and individuality. It avoids labels or deficit-based terms and instead emphasises the person first. </w:t>
      </w:r>
      <w:r w:rsidR="00D9135F" w:rsidRPr="005E4ACB">
        <w:rPr>
          <w:sz w:val="24"/>
          <w:szCs w:val="28"/>
        </w:rPr>
        <w:t>For example:</w:t>
      </w:r>
    </w:p>
    <w:p w14:paraId="4EA190CE" w14:textId="77777777" w:rsidR="007B7FD3" w:rsidRPr="005E4ACB" w:rsidRDefault="002A5891" w:rsidP="00285C46">
      <w:pPr>
        <w:pStyle w:val="ListParagraph"/>
        <w:rPr>
          <w:sz w:val="24"/>
          <w:szCs w:val="28"/>
        </w:rPr>
      </w:pPr>
      <w:r w:rsidRPr="005E4ACB">
        <w:rPr>
          <w:w w:val="110"/>
          <w:sz w:val="24"/>
          <w:szCs w:val="28"/>
        </w:rPr>
        <w:t>Instead</w:t>
      </w:r>
      <w:r w:rsidRPr="005E4ACB">
        <w:rPr>
          <w:spacing w:val="2"/>
          <w:w w:val="110"/>
          <w:sz w:val="24"/>
          <w:szCs w:val="28"/>
        </w:rPr>
        <w:t xml:space="preserve"> </w:t>
      </w:r>
      <w:r w:rsidRPr="005E4ACB">
        <w:rPr>
          <w:w w:val="110"/>
          <w:sz w:val="24"/>
          <w:szCs w:val="28"/>
        </w:rPr>
        <w:t>of</w:t>
      </w:r>
      <w:r w:rsidRPr="005E4ACB">
        <w:rPr>
          <w:spacing w:val="-2"/>
          <w:w w:val="110"/>
          <w:sz w:val="24"/>
          <w:szCs w:val="28"/>
        </w:rPr>
        <w:t xml:space="preserve"> </w:t>
      </w:r>
      <w:r w:rsidR="00E002EF" w:rsidRPr="005E4ACB">
        <w:rPr>
          <w:spacing w:val="-2"/>
          <w:w w:val="110"/>
          <w:sz w:val="24"/>
          <w:szCs w:val="28"/>
        </w:rPr>
        <w:t>‘</w:t>
      </w:r>
      <w:r w:rsidRPr="005E4ACB">
        <w:rPr>
          <w:w w:val="110"/>
          <w:sz w:val="24"/>
          <w:szCs w:val="28"/>
        </w:rPr>
        <w:t>disabled</w:t>
      </w:r>
      <w:r w:rsidRPr="005E4ACB">
        <w:rPr>
          <w:spacing w:val="17"/>
          <w:w w:val="110"/>
          <w:sz w:val="24"/>
          <w:szCs w:val="28"/>
        </w:rPr>
        <w:t xml:space="preserve"> </w:t>
      </w:r>
      <w:r w:rsidRPr="005E4ACB">
        <w:rPr>
          <w:w w:val="110"/>
          <w:sz w:val="24"/>
          <w:szCs w:val="28"/>
        </w:rPr>
        <w:t>person/student/staff</w:t>
      </w:r>
      <w:r w:rsidRPr="005E4ACB">
        <w:rPr>
          <w:spacing w:val="22"/>
          <w:w w:val="110"/>
          <w:sz w:val="24"/>
          <w:szCs w:val="28"/>
        </w:rPr>
        <w:t xml:space="preserve"> </w:t>
      </w:r>
      <w:r w:rsidRPr="005E4ACB">
        <w:rPr>
          <w:spacing w:val="-2"/>
          <w:w w:val="110"/>
          <w:sz w:val="24"/>
          <w:szCs w:val="28"/>
        </w:rPr>
        <w:t>member</w:t>
      </w:r>
    </w:p>
    <w:p w14:paraId="2DB66554" w14:textId="738BA0B7" w:rsidR="007B7FD3" w:rsidRPr="005E4ACB" w:rsidRDefault="002A5891" w:rsidP="00285C46">
      <w:pPr>
        <w:pStyle w:val="ListParagraph"/>
        <w:rPr>
          <w:sz w:val="24"/>
          <w:szCs w:val="28"/>
        </w:rPr>
      </w:pPr>
      <w:r w:rsidRPr="005E4ACB">
        <w:rPr>
          <w:w w:val="110"/>
          <w:sz w:val="24"/>
          <w:szCs w:val="30"/>
        </w:rPr>
        <w:t>Use</w:t>
      </w:r>
      <w:r w:rsidRPr="005E4ACB">
        <w:rPr>
          <w:spacing w:val="4"/>
          <w:w w:val="110"/>
          <w:sz w:val="24"/>
          <w:szCs w:val="30"/>
        </w:rPr>
        <w:t xml:space="preserve"> </w:t>
      </w:r>
      <w:r w:rsidR="00E002EF" w:rsidRPr="005E4ACB">
        <w:rPr>
          <w:spacing w:val="4"/>
          <w:w w:val="110"/>
          <w:sz w:val="24"/>
          <w:szCs w:val="30"/>
        </w:rPr>
        <w:t>‘</w:t>
      </w:r>
      <w:r w:rsidRPr="005E4ACB">
        <w:rPr>
          <w:w w:val="110"/>
          <w:sz w:val="24"/>
          <w:szCs w:val="30"/>
        </w:rPr>
        <w:t>person/student/staff</w:t>
      </w:r>
      <w:r w:rsidRPr="005E4ACB">
        <w:rPr>
          <w:spacing w:val="12"/>
          <w:w w:val="110"/>
          <w:sz w:val="24"/>
          <w:szCs w:val="30"/>
        </w:rPr>
        <w:t xml:space="preserve"> </w:t>
      </w:r>
      <w:r w:rsidRPr="005E4ACB">
        <w:rPr>
          <w:w w:val="110"/>
          <w:sz w:val="24"/>
          <w:szCs w:val="30"/>
        </w:rPr>
        <w:t>member</w:t>
      </w:r>
      <w:r w:rsidRPr="005E4ACB">
        <w:rPr>
          <w:spacing w:val="21"/>
          <w:w w:val="110"/>
          <w:sz w:val="24"/>
          <w:szCs w:val="30"/>
        </w:rPr>
        <w:t xml:space="preserve"> </w:t>
      </w:r>
      <w:r w:rsidRPr="005E4ACB">
        <w:rPr>
          <w:w w:val="110"/>
          <w:sz w:val="24"/>
          <w:szCs w:val="30"/>
        </w:rPr>
        <w:t>with</w:t>
      </w:r>
      <w:r w:rsidRPr="005E4ACB">
        <w:rPr>
          <w:spacing w:val="12"/>
          <w:w w:val="110"/>
          <w:sz w:val="24"/>
          <w:szCs w:val="30"/>
        </w:rPr>
        <w:t xml:space="preserve"> </w:t>
      </w:r>
      <w:r w:rsidRPr="005E4ACB">
        <w:rPr>
          <w:spacing w:val="-2"/>
          <w:w w:val="110"/>
          <w:sz w:val="24"/>
          <w:szCs w:val="30"/>
        </w:rPr>
        <w:t>disability</w:t>
      </w:r>
      <w:r w:rsidR="007B7FD3" w:rsidRPr="005E4ACB">
        <w:rPr>
          <w:spacing w:val="-2"/>
          <w:w w:val="110"/>
          <w:sz w:val="24"/>
          <w:szCs w:val="30"/>
        </w:rPr>
        <w:t>.</w:t>
      </w:r>
    </w:p>
    <w:p w14:paraId="564A7909" w14:textId="53718A8C" w:rsidR="00DD4B62" w:rsidRPr="005E4ACB" w:rsidRDefault="006E74BA" w:rsidP="00285C46">
      <w:pPr>
        <w:rPr>
          <w:sz w:val="40"/>
          <w:szCs w:val="30"/>
        </w:rPr>
      </w:pPr>
      <w:r w:rsidRPr="005E4ACB">
        <w:rPr>
          <w:sz w:val="24"/>
          <w:szCs w:val="28"/>
        </w:rPr>
        <w:lastRenderedPageBreak/>
        <w:t xml:space="preserve">At Griffith University, we </w:t>
      </w:r>
      <w:r w:rsidR="00D9135F" w:rsidRPr="005E4ACB">
        <w:rPr>
          <w:sz w:val="24"/>
          <w:szCs w:val="28"/>
        </w:rPr>
        <w:t xml:space="preserve">also </w:t>
      </w:r>
      <w:r w:rsidRPr="005E4ACB">
        <w:rPr>
          <w:sz w:val="24"/>
          <w:szCs w:val="28"/>
        </w:rPr>
        <w:t xml:space="preserve">recognise neurodiversity and that some neurodiverse people may not identify as being a person with disability. As such, you may wish to separate this out. For example, </w:t>
      </w:r>
      <w:r w:rsidR="00D9135F" w:rsidRPr="005E4ACB">
        <w:rPr>
          <w:sz w:val="24"/>
          <w:szCs w:val="28"/>
        </w:rPr>
        <w:t>p</w:t>
      </w:r>
      <w:r w:rsidRPr="005E4ACB">
        <w:rPr>
          <w:sz w:val="24"/>
          <w:szCs w:val="28"/>
        </w:rPr>
        <w:t xml:space="preserve">erson/student/staff member with disability and/or neurodiversity.  </w:t>
      </w:r>
    </w:p>
    <w:p w14:paraId="184847E4" w14:textId="0516FB3A" w:rsidR="005548BC" w:rsidRDefault="005548BC" w:rsidP="00285C46">
      <w:pPr>
        <w:pStyle w:val="Heading3"/>
        <w:numPr>
          <w:ilvl w:val="1"/>
          <w:numId w:val="21"/>
        </w:numPr>
        <w:ind w:left="426"/>
        <w:rPr>
          <w:rFonts w:ascii="Griffith Sans Text" w:hAnsi="Griffith Sans Text"/>
        </w:rPr>
      </w:pPr>
      <w:bookmarkStart w:id="14" w:name="_Inclusive_forms"/>
      <w:bookmarkEnd w:id="14"/>
      <w:r>
        <w:rPr>
          <w:rFonts w:ascii="Griffith Sans Text" w:hAnsi="Griffith Sans Text"/>
        </w:rPr>
        <w:t xml:space="preserve">Inclusive forms </w:t>
      </w:r>
    </w:p>
    <w:p w14:paraId="4EC526A6" w14:textId="77777777" w:rsidR="005548BC" w:rsidRPr="005E4ACB" w:rsidRDefault="005548BC" w:rsidP="00285C46">
      <w:pPr>
        <w:rPr>
          <w:w w:val="110"/>
          <w:sz w:val="24"/>
          <w:szCs w:val="28"/>
        </w:rPr>
      </w:pPr>
      <w:r w:rsidRPr="005E4ACB">
        <w:rPr>
          <w:w w:val="110"/>
          <w:sz w:val="24"/>
          <w:szCs w:val="28"/>
        </w:rPr>
        <w:t>Sometimes</w:t>
      </w:r>
      <w:r w:rsidRPr="005E4ACB">
        <w:rPr>
          <w:spacing w:val="26"/>
          <w:w w:val="110"/>
          <w:sz w:val="24"/>
          <w:szCs w:val="28"/>
        </w:rPr>
        <w:t xml:space="preserve"> </w:t>
      </w:r>
      <w:r w:rsidRPr="005E4ACB">
        <w:rPr>
          <w:w w:val="110"/>
          <w:sz w:val="24"/>
          <w:szCs w:val="28"/>
        </w:rPr>
        <w:t>forms are</w:t>
      </w:r>
      <w:r w:rsidRPr="005E4ACB">
        <w:rPr>
          <w:spacing w:val="-15"/>
          <w:w w:val="110"/>
          <w:sz w:val="24"/>
          <w:szCs w:val="28"/>
        </w:rPr>
        <w:t xml:space="preserve"> </w:t>
      </w:r>
      <w:r w:rsidRPr="005E4ACB">
        <w:rPr>
          <w:w w:val="110"/>
          <w:sz w:val="24"/>
          <w:szCs w:val="28"/>
        </w:rPr>
        <w:t>linked to Griffith policies and</w:t>
      </w:r>
      <w:r w:rsidRPr="005E4ACB">
        <w:rPr>
          <w:spacing w:val="-4"/>
          <w:w w:val="110"/>
          <w:sz w:val="24"/>
          <w:szCs w:val="28"/>
        </w:rPr>
        <w:t xml:space="preserve"> </w:t>
      </w:r>
      <w:r w:rsidRPr="005E4ACB">
        <w:rPr>
          <w:w w:val="110"/>
          <w:sz w:val="24"/>
          <w:szCs w:val="28"/>
        </w:rPr>
        <w:t>procedures. As</w:t>
      </w:r>
      <w:r w:rsidRPr="005E4ACB">
        <w:rPr>
          <w:spacing w:val="-9"/>
          <w:w w:val="110"/>
          <w:sz w:val="24"/>
          <w:szCs w:val="28"/>
        </w:rPr>
        <w:t xml:space="preserve"> </w:t>
      </w:r>
      <w:r w:rsidRPr="005E4ACB">
        <w:rPr>
          <w:w w:val="110"/>
          <w:sz w:val="24"/>
          <w:szCs w:val="28"/>
        </w:rPr>
        <w:t>a general</w:t>
      </w:r>
      <w:r w:rsidRPr="005E4ACB">
        <w:rPr>
          <w:spacing w:val="-2"/>
          <w:w w:val="110"/>
          <w:sz w:val="24"/>
          <w:szCs w:val="28"/>
        </w:rPr>
        <w:t xml:space="preserve"> </w:t>
      </w:r>
      <w:r w:rsidRPr="005E4ACB">
        <w:rPr>
          <w:w w:val="110"/>
          <w:sz w:val="24"/>
          <w:szCs w:val="28"/>
        </w:rPr>
        <w:t>principle, and aligned with</w:t>
      </w:r>
      <w:r w:rsidRPr="005E4ACB">
        <w:rPr>
          <w:spacing w:val="-8"/>
          <w:w w:val="110"/>
          <w:sz w:val="24"/>
          <w:szCs w:val="28"/>
        </w:rPr>
        <w:t xml:space="preserve"> </w:t>
      </w:r>
      <w:r w:rsidRPr="005E4ACB">
        <w:rPr>
          <w:w w:val="110"/>
          <w:sz w:val="24"/>
          <w:szCs w:val="28"/>
        </w:rPr>
        <w:t>our</w:t>
      </w:r>
      <w:r w:rsidRPr="005E4ACB">
        <w:rPr>
          <w:spacing w:val="-1"/>
          <w:w w:val="110"/>
          <w:sz w:val="24"/>
          <w:szCs w:val="28"/>
        </w:rPr>
        <w:t xml:space="preserve"> </w:t>
      </w:r>
      <w:hyperlink r:id="rId19">
        <w:r w:rsidRPr="005E4ACB">
          <w:rPr>
            <w:color w:val="E20818"/>
            <w:w w:val="110"/>
            <w:sz w:val="24"/>
            <w:szCs w:val="28"/>
            <w:u w:val="single"/>
          </w:rPr>
          <w:t>Privacy Policy</w:t>
        </w:r>
      </w:hyperlink>
      <w:r w:rsidRPr="005E4ACB">
        <w:rPr>
          <w:w w:val="110"/>
          <w:sz w:val="24"/>
          <w:szCs w:val="28"/>
        </w:rPr>
        <w:t>,</w:t>
      </w:r>
      <w:r w:rsidRPr="005E4ACB">
        <w:rPr>
          <w:spacing w:val="-6"/>
          <w:w w:val="110"/>
          <w:sz w:val="24"/>
          <w:szCs w:val="28"/>
        </w:rPr>
        <w:t xml:space="preserve"> </w:t>
      </w:r>
      <w:r w:rsidRPr="005E4ACB">
        <w:rPr>
          <w:w w:val="110"/>
          <w:sz w:val="24"/>
          <w:szCs w:val="28"/>
        </w:rPr>
        <w:t>it is</w:t>
      </w:r>
      <w:r w:rsidRPr="005E4ACB">
        <w:rPr>
          <w:spacing w:val="-16"/>
          <w:w w:val="110"/>
          <w:sz w:val="24"/>
          <w:szCs w:val="28"/>
        </w:rPr>
        <w:t xml:space="preserve"> </w:t>
      </w:r>
      <w:r w:rsidRPr="005E4ACB">
        <w:rPr>
          <w:w w:val="110"/>
          <w:sz w:val="24"/>
          <w:szCs w:val="28"/>
        </w:rPr>
        <w:t>important that</w:t>
      </w:r>
      <w:r w:rsidRPr="005E4ACB">
        <w:rPr>
          <w:spacing w:val="-7"/>
          <w:w w:val="110"/>
          <w:sz w:val="24"/>
          <w:szCs w:val="28"/>
        </w:rPr>
        <w:t xml:space="preserve"> </w:t>
      </w:r>
      <w:r w:rsidRPr="005E4ACB">
        <w:rPr>
          <w:w w:val="110"/>
          <w:sz w:val="24"/>
          <w:szCs w:val="28"/>
        </w:rPr>
        <w:t>we</w:t>
      </w:r>
      <w:r w:rsidRPr="005E4ACB">
        <w:rPr>
          <w:spacing w:val="-12"/>
          <w:w w:val="110"/>
          <w:sz w:val="24"/>
          <w:szCs w:val="28"/>
        </w:rPr>
        <w:t xml:space="preserve"> </w:t>
      </w:r>
      <w:r w:rsidRPr="005E4ACB">
        <w:rPr>
          <w:w w:val="110"/>
          <w:sz w:val="24"/>
          <w:szCs w:val="28"/>
        </w:rPr>
        <w:t>only</w:t>
      </w:r>
      <w:r w:rsidRPr="005E4ACB">
        <w:rPr>
          <w:spacing w:val="-5"/>
          <w:w w:val="110"/>
          <w:sz w:val="24"/>
          <w:szCs w:val="28"/>
        </w:rPr>
        <w:t xml:space="preserve"> </w:t>
      </w:r>
      <w:r w:rsidRPr="005E4ACB">
        <w:rPr>
          <w:w w:val="110"/>
          <w:sz w:val="24"/>
          <w:szCs w:val="28"/>
        </w:rPr>
        <w:t>collect</w:t>
      </w:r>
      <w:r w:rsidRPr="005E4ACB">
        <w:rPr>
          <w:spacing w:val="26"/>
          <w:w w:val="110"/>
          <w:sz w:val="24"/>
          <w:szCs w:val="28"/>
        </w:rPr>
        <w:t xml:space="preserve"> </w:t>
      </w:r>
      <w:r w:rsidRPr="005E4ACB">
        <w:rPr>
          <w:w w:val="110"/>
          <w:sz w:val="24"/>
          <w:szCs w:val="28"/>
        </w:rPr>
        <w:t>information</w:t>
      </w:r>
      <w:r w:rsidRPr="005E4ACB">
        <w:rPr>
          <w:spacing w:val="15"/>
          <w:w w:val="110"/>
          <w:sz w:val="24"/>
          <w:szCs w:val="28"/>
        </w:rPr>
        <w:t xml:space="preserve"> </w:t>
      </w:r>
      <w:r w:rsidRPr="005E4ACB">
        <w:rPr>
          <w:w w:val="110"/>
          <w:sz w:val="24"/>
          <w:szCs w:val="28"/>
        </w:rPr>
        <w:t>that</w:t>
      </w:r>
      <w:r w:rsidRPr="005E4ACB">
        <w:rPr>
          <w:spacing w:val="-10"/>
          <w:w w:val="110"/>
          <w:sz w:val="24"/>
          <w:szCs w:val="28"/>
        </w:rPr>
        <w:t xml:space="preserve"> </w:t>
      </w:r>
      <w:r w:rsidRPr="005E4ACB">
        <w:rPr>
          <w:w w:val="110"/>
          <w:sz w:val="24"/>
          <w:szCs w:val="28"/>
        </w:rPr>
        <w:t>is</w:t>
      </w:r>
      <w:r w:rsidRPr="005E4ACB">
        <w:rPr>
          <w:spacing w:val="-16"/>
          <w:w w:val="110"/>
          <w:sz w:val="24"/>
          <w:szCs w:val="28"/>
        </w:rPr>
        <w:t xml:space="preserve"> </w:t>
      </w:r>
      <w:r w:rsidRPr="005E4ACB">
        <w:rPr>
          <w:w w:val="110"/>
          <w:sz w:val="24"/>
          <w:szCs w:val="28"/>
        </w:rPr>
        <w:t>needed</w:t>
      </w:r>
      <w:r w:rsidRPr="005E4ACB">
        <w:rPr>
          <w:spacing w:val="-7"/>
          <w:w w:val="110"/>
          <w:sz w:val="24"/>
          <w:szCs w:val="28"/>
        </w:rPr>
        <w:t xml:space="preserve"> </w:t>
      </w:r>
      <w:r w:rsidRPr="005E4ACB">
        <w:rPr>
          <w:w w:val="110"/>
          <w:sz w:val="24"/>
          <w:szCs w:val="28"/>
        </w:rPr>
        <w:t>and avoid collecting</w:t>
      </w:r>
      <w:r w:rsidRPr="005E4ACB">
        <w:rPr>
          <w:spacing w:val="40"/>
          <w:w w:val="110"/>
          <w:sz w:val="24"/>
          <w:szCs w:val="28"/>
        </w:rPr>
        <w:t xml:space="preserve"> </w:t>
      </w:r>
      <w:r w:rsidRPr="005E4ACB">
        <w:rPr>
          <w:w w:val="110"/>
          <w:sz w:val="24"/>
          <w:szCs w:val="28"/>
        </w:rPr>
        <w:t>irrelevant and</w:t>
      </w:r>
      <w:r w:rsidRPr="005E4ACB">
        <w:rPr>
          <w:spacing w:val="-7"/>
          <w:w w:val="110"/>
          <w:sz w:val="24"/>
          <w:szCs w:val="28"/>
        </w:rPr>
        <w:t xml:space="preserve"> </w:t>
      </w:r>
      <w:r w:rsidRPr="005E4ACB">
        <w:rPr>
          <w:w w:val="110"/>
          <w:sz w:val="24"/>
          <w:szCs w:val="28"/>
        </w:rPr>
        <w:t>potentially discriminatory information.</w:t>
      </w:r>
    </w:p>
    <w:p w14:paraId="53FFF3DA" w14:textId="45CFD81D" w:rsidR="005E137B" w:rsidRDefault="005E137B" w:rsidP="008A2CC1">
      <w:pPr>
        <w:pStyle w:val="Heading4"/>
        <w:numPr>
          <w:ilvl w:val="2"/>
          <w:numId w:val="21"/>
        </w:numPr>
        <w:ind w:left="709"/>
        <w:rPr>
          <w:szCs w:val="20"/>
        </w:rPr>
      </w:pPr>
      <w:r>
        <w:rPr>
          <w:szCs w:val="20"/>
        </w:rPr>
        <w:t>Inclusive categories</w:t>
      </w:r>
    </w:p>
    <w:p w14:paraId="35D22600" w14:textId="41E306C2" w:rsidR="005E137B" w:rsidRPr="005E4ACB" w:rsidRDefault="005E137B" w:rsidP="00285C46">
      <w:pPr>
        <w:rPr>
          <w:spacing w:val="31"/>
          <w:w w:val="105"/>
          <w:sz w:val="24"/>
          <w:szCs w:val="28"/>
        </w:rPr>
      </w:pPr>
      <w:r w:rsidRPr="005E4ACB">
        <w:rPr>
          <w:w w:val="105"/>
          <w:sz w:val="24"/>
          <w:szCs w:val="28"/>
        </w:rPr>
        <w:t>Where</w:t>
      </w:r>
      <w:r w:rsidRPr="005E4ACB">
        <w:rPr>
          <w:spacing w:val="34"/>
          <w:w w:val="105"/>
          <w:sz w:val="24"/>
          <w:szCs w:val="28"/>
        </w:rPr>
        <w:t xml:space="preserve"> </w:t>
      </w:r>
      <w:r w:rsidRPr="005E4ACB">
        <w:rPr>
          <w:w w:val="105"/>
          <w:sz w:val="24"/>
          <w:szCs w:val="28"/>
        </w:rPr>
        <w:t>we</w:t>
      </w:r>
      <w:r w:rsidRPr="005E4ACB">
        <w:rPr>
          <w:spacing w:val="25"/>
          <w:w w:val="105"/>
          <w:sz w:val="24"/>
          <w:szCs w:val="28"/>
        </w:rPr>
        <w:t xml:space="preserve"> </w:t>
      </w:r>
      <w:r w:rsidRPr="005E4ACB">
        <w:rPr>
          <w:w w:val="105"/>
          <w:sz w:val="24"/>
          <w:szCs w:val="28"/>
        </w:rPr>
        <w:t>do legitimately</w:t>
      </w:r>
      <w:r w:rsidRPr="005E4ACB">
        <w:rPr>
          <w:spacing w:val="72"/>
          <w:w w:val="105"/>
          <w:sz w:val="24"/>
          <w:szCs w:val="28"/>
        </w:rPr>
        <w:t xml:space="preserve"> </w:t>
      </w:r>
      <w:r w:rsidRPr="005E4ACB">
        <w:rPr>
          <w:w w:val="105"/>
          <w:sz w:val="24"/>
          <w:szCs w:val="28"/>
        </w:rPr>
        <w:t>collect</w:t>
      </w:r>
      <w:r w:rsidRPr="005E4ACB">
        <w:rPr>
          <w:spacing w:val="40"/>
          <w:w w:val="105"/>
          <w:sz w:val="24"/>
          <w:szCs w:val="28"/>
        </w:rPr>
        <w:t xml:space="preserve"> </w:t>
      </w:r>
      <w:r w:rsidRPr="005E4ACB">
        <w:rPr>
          <w:w w:val="105"/>
          <w:sz w:val="24"/>
          <w:szCs w:val="28"/>
        </w:rPr>
        <w:t>information,</w:t>
      </w:r>
      <w:r w:rsidRPr="005E4ACB">
        <w:rPr>
          <w:spacing w:val="40"/>
          <w:w w:val="105"/>
          <w:sz w:val="24"/>
          <w:szCs w:val="28"/>
        </w:rPr>
        <w:t xml:space="preserve"> </w:t>
      </w:r>
      <w:r w:rsidRPr="005E4ACB">
        <w:rPr>
          <w:w w:val="105"/>
          <w:sz w:val="24"/>
          <w:szCs w:val="28"/>
        </w:rPr>
        <w:t>it</w:t>
      </w:r>
      <w:r w:rsidRPr="005E4ACB">
        <w:rPr>
          <w:spacing w:val="40"/>
          <w:w w:val="105"/>
          <w:sz w:val="24"/>
          <w:szCs w:val="28"/>
        </w:rPr>
        <w:t xml:space="preserve"> </w:t>
      </w:r>
      <w:r w:rsidRPr="005E4ACB">
        <w:rPr>
          <w:w w:val="105"/>
          <w:sz w:val="24"/>
          <w:szCs w:val="28"/>
        </w:rPr>
        <w:t>is</w:t>
      </w:r>
      <w:r w:rsidRPr="005E4ACB">
        <w:rPr>
          <w:spacing w:val="19"/>
          <w:w w:val="105"/>
          <w:sz w:val="24"/>
          <w:szCs w:val="28"/>
        </w:rPr>
        <w:t xml:space="preserve"> </w:t>
      </w:r>
      <w:r w:rsidRPr="005E4ACB">
        <w:rPr>
          <w:w w:val="105"/>
          <w:sz w:val="24"/>
          <w:szCs w:val="28"/>
        </w:rPr>
        <w:t>important</w:t>
      </w:r>
      <w:r w:rsidRPr="005E4ACB">
        <w:rPr>
          <w:spacing w:val="40"/>
          <w:w w:val="105"/>
          <w:sz w:val="24"/>
          <w:szCs w:val="28"/>
        </w:rPr>
        <w:t xml:space="preserve"> </w:t>
      </w:r>
      <w:r w:rsidRPr="005E4ACB">
        <w:rPr>
          <w:w w:val="105"/>
          <w:sz w:val="24"/>
          <w:szCs w:val="28"/>
        </w:rPr>
        <w:t>that</w:t>
      </w:r>
      <w:r w:rsidRPr="005E4ACB">
        <w:rPr>
          <w:spacing w:val="31"/>
          <w:w w:val="105"/>
          <w:sz w:val="24"/>
          <w:szCs w:val="28"/>
        </w:rPr>
        <w:t xml:space="preserve"> </w:t>
      </w:r>
      <w:r w:rsidRPr="005E4ACB">
        <w:rPr>
          <w:w w:val="105"/>
          <w:sz w:val="24"/>
          <w:szCs w:val="28"/>
        </w:rPr>
        <w:t>we use</w:t>
      </w:r>
      <w:r w:rsidRPr="005E4ACB">
        <w:rPr>
          <w:spacing w:val="20"/>
          <w:w w:val="105"/>
          <w:sz w:val="24"/>
          <w:szCs w:val="28"/>
        </w:rPr>
        <w:t xml:space="preserve"> </w:t>
      </w:r>
      <w:r w:rsidRPr="005E4ACB">
        <w:rPr>
          <w:w w:val="105"/>
          <w:sz w:val="24"/>
          <w:szCs w:val="28"/>
        </w:rPr>
        <w:t>inclusive</w:t>
      </w:r>
      <w:r w:rsidRPr="005E4ACB">
        <w:rPr>
          <w:spacing w:val="40"/>
          <w:w w:val="105"/>
          <w:sz w:val="24"/>
          <w:szCs w:val="28"/>
        </w:rPr>
        <w:t xml:space="preserve"> </w:t>
      </w:r>
      <w:r w:rsidRPr="005E4ACB">
        <w:rPr>
          <w:w w:val="105"/>
          <w:sz w:val="24"/>
          <w:szCs w:val="28"/>
        </w:rPr>
        <w:t>categories</w:t>
      </w:r>
      <w:r w:rsidRPr="005E4ACB">
        <w:rPr>
          <w:spacing w:val="40"/>
          <w:w w:val="105"/>
          <w:sz w:val="24"/>
          <w:szCs w:val="28"/>
        </w:rPr>
        <w:t xml:space="preserve"> </w:t>
      </w:r>
      <w:r w:rsidRPr="005E4ACB">
        <w:rPr>
          <w:w w:val="105"/>
          <w:sz w:val="24"/>
          <w:szCs w:val="28"/>
        </w:rPr>
        <w:t>or free text fields.</w:t>
      </w:r>
      <w:r w:rsidRPr="005E4ACB">
        <w:rPr>
          <w:spacing w:val="31"/>
          <w:w w:val="105"/>
          <w:sz w:val="24"/>
          <w:szCs w:val="28"/>
        </w:rPr>
        <w:t xml:space="preserve"> </w:t>
      </w:r>
    </w:p>
    <w:p w14:paraId="24A7400D" w14:textId="741D576C" w:rsidR="001C188C" w:rsidRPr="005E4ACB" w:rsidRDefault="0055387B" w:rsidP="007810D1">
      <w:pPr>
        <w:pStyle w:val="ListParagraph"/>
        <w:rPr>
          <w:w w:val="105"/>
          <w:sz w:val="24"/>
          <w:szCs w:val="28"/>
        </w:rPr>
      </w:pPr>
      <w:r w:rsidRPr="005E4ACB">
        <w:rPr>
          <w:b/>
          <w:bCs/>
          <w:sz w:val="24"/>
          <w:szCs w:val="28"/>
        </w:rPr>
        <w:t>Gender categories</w:t>
      </w:r>
      <w:r w:rsidR="00394AB7" w:rsidRPr="005E4ACB">
        <w:rPr>
          <w:b/>
          <w:bCs/>
          <w:sz w:val="24"/>
          <w:szCs w:val="28"/>
        </w:rPr>
        <w:t>:</w:t>
      </w:r>
      <w:r w:rsidR="00394AB7" w:rsidRPr="005E4ACB">
        <w:rPr>
          <w:sz w:val="24"/>
          <w:szCs w:val="28"/>
        </w:rPr>
        <w:t xml:space="preserve"> </w:t>
      </w:r>
      <w:r w:rsidR="001C188C" w:rsidRPr="005E4ACB">
        <w:rPr>
          <w:w w:val="105"/>
          <w:sz w:val="24"/>
          <w:szCs w:val="28"/>
        </w:rPr>
        <w:t>should go</w:t>
      </w:r>
      <w:r w:rsidR="001C188C" w:rsidRPr="005E4ACB">
        <w:rPr>
          <w:spacing w:val="-1"/>
          <w:w w:val="105"/>
          <w:sz w:val="24"/>
          <w:szCs w:val="28"/>
        </w:rPr>
        <w:t xml:space="preserve"> </w:t>
      </w:r>
      <w:r w:rsidR="001C188C" w:rsidRPr="005E4ACB">
        <w:rPr>
          <w:w w:val="105"/>
          <w:sz w:val="24"/>
          <w:szCs w:val="28"/>
        </w:rPr>
        <w:t>beyond the binary of female/woman</w:t>
      </w:r>
      <w:r w:rsidR="001C188C" w:rsidRPr="005E4ACB">
        <w:rPr>
          <w:spacing w:val="40"/>
          <w:w w:val="105"/>
          <w:sz w:val="24"/>
          <w:szCs w:val="28"/>
        </w:rPr>
        <w:t xml:space="preserve"> </w:t>
      </w:r>
      <w:r w:rsidR="001C188C" w:rsidRPr="005E4ACB">
        <w:rPr>
          <w:w w:val="105"/>
          <w:sz w:val="24"/>
          <w:szCs w:val="28"/>
        </w:rPr>
        <w:t>and male/man and include</w:t>
      </w:r>
      <w:r w:rsidR="001C188C" w:rsidRPr="005E4ACB">
        <w:rPr>
          <w:spacing w:val="40"/>
          <w:w w:val="105"/>
          <w:sz w:val="24"/>
          <w:szCs w:val="28"/>
        </w:rPr>
        <w:t xml:space="preserve"> </w:t>
      </w:r>
      <w:r w:rsidR="001C188C" w:rsidRPr="005E4ACB">
        <w:rPr>
          <w:w w:val="105"/>
          <w:sz w:val="24"/>
          <w:szCs w:val="28"/>
        </w:rPr>
        <w:t>the</w:t>
      </w:r>
      <w:r w:rsidR="001C188C" w:rsidRPr="005E4ACB">
        <w:rPr>
          <w:spacing w:val="19"/>
          <w:w w:val="105"/>
          <w:sz w:val="24"/>
          <w:szCs w:val="28"/>
        </w:rPr>
        <w:t xml:space="preserve"> </w:t>
      </w:r>
      <w:r w:rsidR="001C188C" w:rsidRPr="005E4ACB">
        <w:rPr>
          <w:w w:val="105"/>
          <w:sz w:val="24"/>
          <w:szCs w:val="28"/>
        </w:rPr>
        <w:t>opportunity</w:t>
      </w:r>
      <w:r w:rsidR="001C188C" w:rsidRPr="005E4ACB">
        <w:rPr>
          <w:spacing w:val="40"/>
          <w:w w:val="105"/>
          <w:sz w:val="24"/>
          <w:szCs w:val="28"/>
        </w:rPr>
        <w:t xml:space="preserve"> </w:t>
      </w:r>
      <w:r w:rsidR="001C188C" w:rsidRPr="005E4ACB">
        <w:rPr>
          <w:w w:val="105"/>
          <w:sz w:val="24"/>
          <w:szCs w:val="28"/>
        </w:rPr>
        <w:t>for</w:t>
      </w:r>
      <w:r w:rsidR="001C188C" w:rsidRPr="005E4ACB">
        <w:rPr>
          <w:spacing w:val="40"/>
          <w:w w:val="105"/>
          <w:sz w:val="24"/>
          <w:szCs w:val="28"/>
        </w:rPr>
        <w:t xml:space="preserve"> </w:t>
      </w:r>
      <w:r w:rsidR="001C188C" w:rsidRPr="005E4ACB">
        <w:rPr>
          <w:w w:val="105"/>
          <w:sz w:val="24"/>
          <w:szCs w:val="28"/>
        </w:rPr>
        <w:t>a</w:t>
      </w:r>
      <w:r w:rsidR="001C188C" w:rsidRPr="005E4ACB">
        <w:rPr>
          <w:spacing w:val="18"/>
          <w:w w:val="105"/>
          <w:sz w:val="24"/>
          <w:szCs w:val="28"/>
        </w:rPr>
        <w:t xml:space="preserve"> </w:t>
      </w:r>
      <w:r w:rsidR="001C188C" w:rsidRPr="005E4ACB">
        <w:rPr>
          <w:w w:val="105"/>
          <w:sz w:val="24"/>
          <w:szCs w:val="28"/>
        </w:rPr>
        <w:t>person</w:t>
      </w:r>
      <w:r w:rsidR="001C188C" w:rsidRPr="005E4ACB">
        <w:rPr>
          <w:spacing w:val="40"/>
          <w:w w:val="105"/>
          <w:sz w:val="24"/>
          <w:szCs w:val="28"/>
        </w:rPr>
        <w:t xml:space="preserve"> </w:t>
      </w:r>
      <w:r w:rsidR="001C188C" w:rsidRPr="005E4ACB">
        <w:rPr>
          <w:w w:val="105"/>
          <w:sz w:val="24"/>
          <w:szCs w:val="28"/>
        </w:rPr>
        <w:t>to</w:t>
      </w:r>
      <w:r w:rsidR="001C188C" w:rsidRPr="005E4ACB">
        <w:rPr>
          <w:spacing w:val="38"/>
          <w:w w:val="105"/>
          <w:sz w:val="24"/>
          <w:szCs w:val="28"/>
        </w:rPr>
        <w:t xml:space="preserve"> </w:t>
      </w:r>
      <w:r w:rsidR="001C188C" w:rsidRPr="005E4ACB">
        <w:rPr>
          <w:w w:val="105"/>
          <w:sz w:val="24"/>
          <w:szCs w:val="28"/>
        </w:rPr>
        <w:t>indicate</w:t>
      </w:r>
      <w:r w:rsidR="001C188C" w:rsidRPr="005E4ACB">
        <w:rPr>
          <w:spacing w:val="29"/>
          <w:w w:val="105"/>
          <w:sz w:val="24"/>
          <w:szCs w:val="28"/>
        </w:rPr>
        <w:t xml:space="preserve"> </w:t>
      </w:r>
      <w:r w:rsidR="001C188C" w:rsidRPr="005E4ACB">
        <w:rPr>
          <w:w w:val="105"/>
          <w:sz w:val="24"/>
          <w:szCs w:val="28"/>
        </w:rPr>
        <w:t>gender</w:t>
      </w:r>
      <w:r w:rsidR="001C188C" w:rsidRPr="005E4ACB">
        <w:rPr>
          <w:spacing w:val="38"/>
          <w:w w:val="105"/>
          <w:sz w:val="24"/>
          <w:szCs w:val="28"/>
        </w:rPr>
        <w:t xml:space="preserve"> </w:t>
      </w:r>
      <w:r w:rsidR="001C188C" w:rsidRPr="005E4ACB">
        <w:rPr>
          <w:w w:val="105"/>
          <w:sz w:val="24"/>
          <w:szCs w:val="28"/>
        </w:rPr>
        <w:t>diverse</w:t>
      </w:r>
      <w:r w:rsidR="001C188C" w:rsidRPr="005E4ACB">
        <w:rPr>
          <w:spacing w:val="40"/>
          <w:w w:val="105"/>
          <w:sz w:val="24"/>
          <w:szCs w:val="28"/>
        </w:rPr>
        <w:t xml:space="preserve"> </w:t>
      </w:r>
      <w:r w:rsidR="001C188C" w:rsidRPr="005E4ACB">
        <w:rPr>
          <w:w w:val="105"/>
          <w:sz w:val="24"/>
          <w:szCs w:val="28"/>
        </w:rPr>
        <w:t>identities</w:t>
      </w:r>
      <w:r w:rsidR="001C188C" w:rsidRPr="005E4ACB">
        <w:rPr>
          <w:spacing w:val="40"/>
          <w:w w:val="105"/>
          <w:sz w:val="24"/>
          <w:szCs w:val="28"/>
        </w:rPr>
        <w:t xml:space="preserve"> </w:t>
      </w:r>
      <w:r w:rsidR="001C188C" w:rsidRPr="005E4ACB">
        <w:rPr>
          <w:w w:val="105"/>
          <w:sz w:val="24"/>
          <w:szCs w:val="28"/>
        </w:rPr>
        <w:t>such as non-binary, or</w:t>
      </w:r>
      <w:r w:rsidR="001C188C" w:rsidRPr="005E4ACB">
        <w:rPr>
          <w:spacing w:val="36"/>
          <w:w w:val="105"/>
          <w:sz w:val="24"/>
          <w:szCs w:val="28"/>
        </w:rPr>
        <w:t xml:space="preserve"> </w:t>
      </w:r>
      <w:r w:rsidR="001C188C" w:rsidRPr="005E4ACB">
        <w:rPr>
          <w:w w:val="105"/>
          <w:sz w:val="24"/>
          <w:szCs w:val="28"/>
        </w:rPr>
        <w:t>self-describe</w:t>
      </w:r>
      <w:r w:rsidR="005C621B" w:rsidRPr="005E4ACB">
        <w:rPr>
          <w:w w:val="105"/>
          <w:sz w:val="24"/>
          <w:szCs w:val="28"/>
        </w:rPr>
        <w:t>. F</w:t>
      </w:r>
      <w:r w:rsidR="001C188C" w:rsidRPr="005E4ACB">
        <w:rPr>
          <w:w w:val="105"/>
          <w:sz w:val="24"/>
          <w:szCs w:val="28"/>
        </w:rPr>
        <w:t>or</w:t>
      </w:r>
      <w:r w:rsidR="001C188C" w:rsidRPr="005E4ACB">
        <w:rPr>
          <w:spacing w:val="40"/>
          <w:w w:val="105"/>
          <w:sz w:val="24"/>
          <w:szCs w:val="28"/>
        </w:rPr>
        <w:t xml:space="preserve"> </w:t>
      </w:r>
      <w:r w:rsidR="001C188C" w:rsidRPr="005E4ACB">
        <w:rPr>
          <w:w w:val="105"/>
          <w:sz w:val="24"/>
          <w:szCs w:val="28"/>
        </w:rPr>
        <w:t>example</w:t>
      </w:r>
      <w:r w:rsidR="005C621B" w:rsidRPr="005E4ACB">
        <w:rPr>
          <w:w w:val="105"/>
          <w:sz w:val="24"/>
          <w:szCs w:val="28"/>
        </w:rPr>
        <w:t xml:space="preserve">, </w:t>
      </w:r>
      <w:r w:rsidR="001C188C" w:rsidRPr="005E4ACB">
        <w:rPr>
          <w:w w:val="105"/>
          <w:sz w:val="24"/>
          <w:szCs w:val="28"/>
        </w:rPr>
        <w:t>provide</w:t>
      </w:r>
      <w:r w:rsidR="001C188C" w:rsidRPr="005E4ACB">
        <w:rPr>
          <w:spacing w:val="30"/>
          <w:w w:val="105"/>
          <w:sz w:val="24"/>
          <w:szCs w:val="28"/>
        </w:rPr>
        <w:t xml:space="preserve"> </w:t>
      </w:r>
      <w:r w:rsidR="001C188C" w:rsidRPr="005E4ACB">
        <w:rPr>
          <w:w w:val="105"/>
          <w:sz w:val="24"/>
          <w:szCs w:val="28"/>
        </w:rPr>
        <w:t>an option for</w:t>
      </w:r>
      <w:r w:rsidR="001C188C" w:rsidRPr="005E4ACB">
        <w:rPr>
          <w:spacing w:val="34"/>
          <w:w w:val="105"/>
          <w:sz w:val="24"/>
          <w:szCs w:val="28"/>
        </w:rPr>
        <w:t xml:space="preserve"> </w:t>
      </w:r>
      <w:r w:rsidR="001C188C" w:rsidRPr="005E4ACB">
        <w:rPr>
          <w:w w:val="105"/>
          <w:sz w:val="24"/>
          <w:szCs w:val="28"/>
        </w:rPr>
        <w:t>'I</w:t>
      </w:r>
      <w:r w:rsidR="001C188C" w:rsidRPr="005E4ACB">
        <w:rPr>
          <w:spacing w:val="40"/>
          <w:w w:val="105"/>
          <w:sz w:val="24"/>
          <w:szCs w:val="28"/>
        </w:rPr>
        <w:t xml:space="preserve"> </w:t>
      </w:r>
      <w:r w:rsidR="001C188C" w:rsidRPr="005E4ACB">
        <w:rPr>
          <w:w w:val="105"/>
          <w:sz w:val="24"/>
          <w:szCs w:val="28"/>
        </w:rPr>
        <w:t>use</w:t>
      </w:r>
      <w:r w:rsidR="001C188C" w:rsidRPr="005E4ACB">
        <w:rPr>
          <w:spacing w:val="13"/>
          <w:w w:val="105"/>
          <w:sz w:val="24"/>
          <w:szCs w:val="28"/>
        </w:rPr>
        <w:t xml:space="preserve"> </w:t>
      </w:r>
      <w:r w:rsidR="001C188C" w:rsidRPr="005E4ACB">
        <w:rPr>
          <w:w w:val="105"/>
          <w:sz w:val="24"/>
          <w:szCs w:val="28"/>
        </w:rPr>
        <w:t>a</w:t>
      </w:r>
      <w:r w:rsidR="001C188C" w:rsidRPr="005E4ACB">
        <w:rPr>
          <w:spacing w:val="12"/>
          <w:w w:val="105"/>
          <w:sz w:val="24"/>
          <w:szCs w:val="28"/>
        </w:rPr>
        <w:t xml:space="preserve"> </w:t>
      </w:r>
      <w:r w:rsidR="001C188C" w:rsidRPr="005E4ACB">
        <w:rPr>
          <w:w w:val="105"/>
          <w:sz w:val="24"/>
          <w:szCs w:val="28"/>
        </w:rPr>
        <w:t>different</w:t>
      </w:r>
      <w:r w:rsidR="001C188C" w:rsidRPr="005E4ACB">
        <w:rPr>
          <w:spacing w:val="63"/>
          <w:w w:val="105"/>
          <w:sz w:val="24"/>
          <w:szCs w:val="28"/>
        </w:rPr>
        <w:t xml:space="preserve"> </w:t>
      </w:r>
      <w:r w:rsidR="001C188C" w:rsidRPr="005E4ACB">
        <w:rPr>
          <w:w w:val="105"/>
          <w:sz w:val="24"/>
          <w:szCs w:val="28"/>
        </w:rPr>
        <w:t>term</w:t>
      </w:r>
      <w:r w:rsidR="001C188C" w:rsidRPr="005E4ACB">
        <w:rPr>
          <w:spacing w:val="17"/>
          <w:w w:val="105"/>
          <w:sz w:val="24"/>
          <w:szCs w:val="28"/>
        </w:rPr>
        <w:t xml:space="preserve"> </w:t>
      </w:r>
      <w:r w:rsidR="001C188C" w:rsidRPr="005E4ACB">
        <w:rPr>
          <w:w w:val="105"/>
          <w:sz w:val="24"/>
          <w:szCs w:val="28"/>
        </w:rPr>
        <w:t>(please</w:t>
      </w:r>
      <w:r w:rsidR="001C188C" w:rsidRPr="005E4ACB">
        <w:rPr>
          <w:spacing w:val="40"/>
          <w:w w:val="105"/>
          <w:sz w:val="24"/>
          <w:szCs w:val="28"/>
        </w:rPr>
        <w:t xml:space="preserve"> </w:t>
      </w:r>
      <w:r w:rsidR="001C188C" w:rsidRPr="005E4ACB">
        <w:rPr>
          <w:w w:val="105"/>
          <w:sz w:val="24"/>
          <w:szCs w:val="28"/>
        </w:rPr>
        <w:t>specify)'</w:t>
      </w:r>
      <w:r w:rsidR="001C188C" w:rsidRPr="005E4ACB">
        <w:rPr>
          <w:spacing w:val="80"/>
          <w:w w:val="105"/>
          <w:sz w:val="24"/>
          <w:szCs w:val="28"/>
        </w:rPr>
        <w:t xml:space="preserve"> </w:t>
      </w:r>
      <w:r w:rsidR="001C188C" w:rsidRPr="005E4ACB">
        <w:rPr>
          <w:w w:val="105"/>
          <w:sz w:val="24"/>
          <w:szCs w:val="28"/>
        </w:rPr>
        <w:t>with</w:t>
      </w:r>
      <w:r w:rsidR="001C188C" w:rsidRPr="005E4ACB">
        <w:rPr>
          <w:spacing w:val="21"/>
          <w:w w:val="105"/>
          <w:sz w:val="24"/>
          <w:szCs w:val="28"/>
        </w:rPr>
        <w:t xml:space="preserve"> </w:t>
      </w:r>
      <w:r w:rsidR="001C188C" w:rsidRPr="005E4ACB">
        <w:rPr>
          <w:w w:val="105"/>
          <w:sz w:val="24"/>
          <w:szCs w:val="28"/>
        </w:rPr>
        <w:t xml:space="preserve">a free text field to describe. </w:t>
      </w:r>
    </w:p>
    <w:p w14:paraId="453998C9" w14:textId="56577481" w:rsidR="00A620D6" w:rsidRPr="005E4ACB" w:rsidRDefault="0055387B" w:rsidP="00C618F4">
      <w:pPr>
        <w:pStyle w:val="ListParagraph"/>
        <w:rPr>
          <w:w w:val="105"/>
          <w:sz w:val="24"/>
          <w:szCs w:val="28"/>
        </w:rPr>
      </w:pPr>
      <w:r w:rsidRPr="005E4ACB">
        <w:rPr>
          <w:b/>
          <w:bCs/>
          <w:sz w:val="24"/>
          <w:szCs w:val="28"/>
        </w:rPr>
        <w:t>Name categories</w:t>
      </w:r>
      <w:r w:rsidR="00394AB7" w:rsidRPr="005E4ACB">
        <w:rPr>
          <w:b/>
          <w:bCs/>
          <w:sz w:val="24"/>
          <w:szCs w:val="28"/>
        </w:rPr>
        <w:t>:</w:t>
      </w:r>
      <w:r w:rsidR="00394AB7" w:rsidRPr="005E4ACB">
        <w:rPr>
          <w:sz w:val="24"/>
          <w:szCs w:val="28"/>
        </w:rPr>
        <w:t xml:space="preserve"> </w:t>
      </w:r>
      <w:r w:rsidR="001C188C" w:rsidRPr="005E4ACB">
        <w:rPr>
          <w:w w:val="105"/>
          <w:sz w:val="24"/>
          <w:szCs w:val="28"/>
        </w:rPr>
        <w:t>should recognise a diversity</w:t>
      </w:r>
      <w:r w:rsidR="001C188C" w:rsidRPr="005E4ACB">
        <w:rPr>
          <w:spacing w:val="40"/>
          <w:w w:val="105"/>
          <w:sz w:val="24"/>
          <w:szCs w:val="28"/>
        </w:rPr>
        <w:t xml:space="preserve"> </w:t>
      </w:r>
      <w:r w:rsidR="001C188C" w:rsidRPr="005E4ACB">
        <w:rPr>
          <w:w w:val="105"/>
          <w:sz w:val="24"/>
          <w:szCs w:val="28"/>
        </w:rPr>
        <w:t>of naming norms, for example, different</w:t>
      </w:r>
      <w:r w:rsidR="001C188C" w:rsidRPr="005E4ACB">
        <w:rPr>
          <w:spacing w:val="40"/>
          <w:w w:val="105"/>
          <w:sz w:val="24"/>
          <w:szCs w:val="28"/>
        </w:rPr>
        <w:t xml:space="preserve"> </w:t>
      </w:r>
      <w:r w:rsidR="001C188C" w:rsidRPr="005E4ACB">
        <w:rPr>
          <w:w w:val="105"/>
          <w:sz w:val="24"/>
          <w:szCs w:val="28"/>
        </w:rPr>
        <w:t>cultures have</w:t>
      </w:r>
      <w:r w:rsidR="001C188C" w:rsidRPr="005E4ACB">
        <w:rPr>
          <w:spacing w:val="38"/>
          <w:w w:val="105"/>
          <w:sz w:val="24"/>
          <w:szCs w:val="28"/>
        </w:rPr>
        <w:t xml:space="preserve"> </w:t>
      </w:r>
      <w:r w:rsidR="001C188C" w:rsidRPr="005E4ACB">
        <w:rPr>
          <w:w w:val="105"/>
          <w:sz w:val="24"/>
          <w:szCs w:val="28"/>
        </w:rPr>
        <w:t>different</w:t>
      </w:r>
      <w:r w:rsidR="001C188C" w:rsidRPr="005E4ACB">
        <w:rPr>
          <w:spacing w:val="40"/>
          <w:w w:val="105"/>
          <w:sz w:val="24"/>
          <w:szCs w:val="28"/>
        </w:rPr>
        <w:t xml:space="preserve"> </w:t>
      </w:r>
      <w:r w:rsidR="001C188C" w:rsidRPr="005E4ACB">
        <w:rPr>
          <w:w w:val="105"/>
          <w:sz w:val="24"/>
          <w:szCs w:val="28"/>
        </w:rPr>
        <w:t>concepts</w:t>
      </w:r>
      <w:r w:rsidR="001C188C" w:rsidRPr="005E4ACB">
        <w:rPr>
          <w:spacing w:val="33"/>
          <w:w w:val="105"/>
          <w:sz w:val="24"/>
          <w:szCs w:val="28"/>
        </w:rPr>
        <w:t xml:space="preserve"> </w:t>
      </w:r>
      <w:r w:rsidR="001C188C" w:rsidRPr="005E4ACB">
        <w:rPr>
          <w:w w:val="105"/>
          <w:sz w:val="24"/>
          <w:szCs w:val="28"/>
        </w:rPr>
        <w:t>of</w:t>
      </w:r>
      <w:r w:rsidR="001C188C" w:rsidRPr="005E4ACB">
        <w:rPr>
          <w:spacing w:val="40"/>
          <w:w w:val="105"/>
          <w:sz w:val="24"/>
          <w:szCs w:val="28"/>
        </w:rPr>
        <w:t xml:space="preserve"> </w:t>
      </w:r>
      <w:r w:rsidR="001C188C" w:rsidRPr="005E4ACB">
        <w:rPr>
          <w:w w:val="105"/>
          <w:sz w:val="24"/>
          <w:szCs w:val="28"/>
        </w:rPr>
        <w:t>what</w:t>
      </w:r>
      <w:r w:rsidR="001C188C" w:rsidRPr="005E4ACB">
        <w:rPr>
          <w:spacing w:val="21"/>
          <w:w w:val="105"/>
          <w:sz w:val="24"/>
          <w:szCs w:val="28"/>
        </w:rPr>
        <w:t xml:space="preserve"> </w:t>
      </w:r>
      <w:r w:rsidR="001C188C" w:rsidRPr="005E4ACB">
        <w:rPr>
          <w:w w:val="105"/>
          <w:sz w:val="24"/>
          <w:szCs w:val="28"/>
        </w:rPr>
        <w:t>a</w:t>
      </w:r>
      <w:r w:rsidR="001C188C" w:rsidRPr="005E4ACB">
        <w:rPr>
          <w:spacing w:val="33"/>
          <w:w w:val="105"/>
          <w:sz w:val="24"/>
          <w:szCs w:val="28"/>
        </w:rPr>
        <w:t xml:space="preserve"> </w:t>
      </w:r>
      <w:r w:rsidR="001C188C" w:rsidRPr="005E4ACB">
        <w:rPr>
          <w:w w:val="105"/>
          <w:sz w:val="24"/>
          <w:szCs w:val="28"/>
        </w:rPr>
        <w:t>'first'</w:t>
      </w:r>
      <w:r w:rsidR="001C188C" w:rsidRPr="005E4ACB">
        <w:rPr>
          <w:spacing w:val="40"/>
          <w:w w:val="105"/>
          <w:sz w:val="24"/>
          <w:szCs w:val="28"/>
        </w:rPr>
        <w:t xml:space="preserve"> </w:t>
      </w:r>
      <w:r w:rsidR="001C188C" w:rsidRPr="005E4ACB">
        <w:rPr>
          <w:w w:val="105"/>
          <w:sz w:val="24"/>
          <w:szCs w:val="28"/>
        </w:rPr>
        <w:t>and 'last'</w:t>
      </w:r>
      <w:r w:rsidR="001C188C" w:rsidRPr="005E4ACB">
        <w:rPr>
          <w:spacing w:val="40"/>
          <w:w w:val="105"/>
          <w:sz w:val="24"/>
          <w:szCs w:val="28"/>
        </w:rPr>
        <w:t xml:space="preserve"> </w:t>
      </w:r>
      <w:r w:rsidR="001C188C" w:rsidRPr="005E4ACB">
        <w:rPr>
          <w:w w:val="105"/>
          <w:sz w:val="24"/>
          <w:szCs w:val="28"/>
        </w:rPr>
        <w:t>name is, and some</w:t>
      </w:r>
      <w:r w:rsidR="001C188C" w:rsidRPr="005E4ACB">
        <w:rPr>
          <w:spacing w:val="35"/>
          <w:w w:val="105"/>
          <w:sz w:val="24"/>
          <w:szCs w:val="28"/>
        </w:rPr>
        <w:t xml:space="preserve"> </w:t>
      </w:r>
      <w:r w:rsidR="001C188C" w:rsidRPr="005E4ACB">
        <w:rPr>
          <w:w w:val="105"/>
          <w:sz w:val="24"/>
          <w:szCs w:val="28"/>
        </w:rPr>
        <w:t>people</w:t>
      </w:r>
      <w:r w:rsidR="001C188C" w:rsidRPr="005E4ACB">
        <w:rPr>
          <w:spacing w:val="40"/>
          <w:w w:val="105"/>
          <w:sz w:val="24"/>
          <w:szCs w:val="28"/>
        </w:rPr>
        <w:t xml:space="preserve"> </w:t>
      </w:r>
      <w:r w:rsidR="001C188C" w:rsidRPr="005E4ACB">
        <w:rPr>
          <w:w w:val="105"/>
          <w:sz w:val="24"/>
          <w:szCs w:val="28"/>
        </w:rPr>
        <w:t>will not</w:t>
      </w:r>
      <w:r w:rsidR="001C188C" w:rsidRPr="005E4ACB">
        <w:rPr>
          <w:spacing w:val="40"/>
          <w:w w:val="105"/>
          <w:sz w:val="24"/>
          <w:szCs w:val="28"/>
        </w:rPr>
        <w:t xml:space="preserve"> </w:t>
      </w:r>
      <w:r w:rsidR="001C188C" w:rsidRPr="005E4ACB">
        <w:rPr>
          <w:w w:val="105"/>
          <w:sz w:val="24"/>
          <w:szCs w:val="28"/>
        </w:rPr>
        <w:t>have two-part</w:t>
      </w:r>
      <w:r w:rsidR="001C188C" w:rsidRPr="005E4ACB">
        <w:rPr>
          <w:spacing w:val="40"/>
          <w:w w:val="105"/>
          <w:sz w:val="24"/>
          <w:szCs w:val="28"/>
        </w:rPr>
        <w:t xml:space="preserve"> </w:t>
      </w:r>
      <w:r w:rsidR="001C188C" w:rsidRPr="005E4ACB">
        <w:rPr>
          <w:w w:val="105"/>
          <w:sz w:val="24"/>
          <w:szCs w:val="28"/>
        </w:rPr>
        <w:t>names.</w:t>
      </w:r>
      <w:r w:rsidR="001C188C" w:rsidRPr="005E4ACB">
        <w:rPr>
          <w:spacing w:val="40"/>
          <w:w w:val="105"/>
          <w:sz w:val="24"/>
          <w:szCs w:val="28"/>
        </w:rPr>
        <w:t xml:space="preserve"> </w:t>
      </w:r>
      <w:r w:rsidR="001C188C" w:rsidRPr="005E4ACB">
        <w:rPr>
          <w:w w:val="105"/>
          <w:sz w:val="24"/>
          <w:szCs w:val="28"/>
        </w:rPr>
        <w:t>Additionally,</w:t>
      </w:r>
      <w:r w:rsidR="001C188C" w:rsidRPr="005E4ACB">
        <w:rPr>
          <w:spacing w:val="40"/>
          <w:w w:val="105"/>
          <w:sz w:val="24"/>
          <w:szCs w:val="28"/>
        </w:rPr>
        <w:t xml:space="preserve"> </w:t>
      </w:r>
      <w:r w:rsidR="001C188C" w:rsidRPr="005E4ACB">
        <w:rPr>
          <w:w w:val="105"/>
          <w:sz w:val="24"/>
          <w:szCs w:val="28"/>
        </w:rPr>
        <w:t>some</w:t>
      </w:r>
      <w:r w:rsidR="001C188C" w:rsidRPr="005E4ACB">
        <w:rPr>
          <w:spacing w:val="35"/>
          <w:w w:val="105"/>
          <w:sz w:val="24"/>
          <w:szCs w:val="28"/>
        </w:rPr>
        <w:t xml:space="preserve"> </w:t>
      </w:r>
      <w:r w:rsidR="001C188C" w:rsidRPr="005E4ACB">
        <w:rPr>
          <w:w w:val="105"/>
          <w:sz w:val="24"/>
          <w:szCs w:val="28"/>
        </w:rPr>
        <w:t>people</w:t>
      </w:r>
      <w:r w:rsidR="001C188C" w:rsidRPr="005E4ACB">
        <w:rPr>
          <w:spacing w:val="40"/>
          <w:w w:val="105"/>
          <w:sz w:val="24"/>
          <w:szCs w:val="28"/>
        </w:rPr>
        <w:t xml:space="preserve"> </w:t>
      </w:r>
      <w:r w:rsidR="001C188C" w:rsidRPr="005E4ACB">
        <w:rPr>
          <w:w w:val="105"/>
          <w:sz w:val="24"/>
          <w:szCs w:val="28"/>
        </w:rPr>
        <w:t>may</w:t>
      </w:r>
      <w:r w:rsidR="001C188C" w:rsidRPr="005E4ACB">
        <w:rPr>
          <w:spacing w:val="28"/>
          <w:w w:val="105"/>
          <w:sz w:val="24"/>
          <w:szCs w:val="28"/>
        </w:rPr>
        <w:t xml:space="preserve"> </w:t>
      </w:r>
      <w:r w:rsidR="001C188C" w:rsidRPr="005E4ACB">
        <w:rPr>
          <w:w w:val="105"/>
          <w:sz w:val="24"/>
          <w:szCs w:val="28"/>
        </w:rPr>
        <w:t>use a name that is different</w:t>
      </w:r>
      <w:r w:rsidR="001C188C" w:rsidRPr="005E4ACB">
        <w:rPr>
          <w:spacing w:val="40"/>
          <w:w w:val="105"/>
          <w:sz w:val="24"/>
          <w:szCs w:val="28"/>
        </w:rPr>
        <w:t xml:space="preserve"> </w:t>
      </w:r>
      <w:r w:rsidR="001C188C" w:rsidRPr="005E4ACB">
        <w:rPr>
          <w:w w:val="105"/>
          <w:sz w:val="24"/>
          <w:szCs w:val="28"/>
        </w:rPr>
        <w:t>from</w:t>
      </w:r>
      <w:r w:rsidR="001C188C" w:rsidRPr="005E4ACB">
        <w:rPr>
          <w:spacing w:val="40"/>
          <w:w w:val="105"/>
          <w:sz w:val="24"/>
          <w:szCs w:val="28"/>
        </w:rPr>
        <w:t xml:space="preserve"> </w:t>
      </w:r>
      <w:r w:rsidR="001C188C" w:rsidRPr="005E4ACB">
        <w:rPr>
          <w:w w:val="105"/>
          <w:sz w:val="24"/>
          <w:szCs w:val="28"/>
        </w:rPr>
        <w:t>their legal name. Good practice examples</w:t>
      </w:r>
      <w:r w:rsidR="00A620D6" w:rsidRPr="005E4ACB">
        <w:rPr>
          <w:w w:val="105"/>
          <w:sz w:val="24"/>
          <w:szCs w:val="28"/>
        </w:rPr>
        <w:t xml:space="preserve">: </w:t>
      </w:r>
    </w:p>
    <w:p w14:paraId="4CA1D0C7" w14:textId="77777777" w:rsidR="00A620D6" w:rsidRPr="005E4ACB" w:rsidRDefault="001C188C" w:rsidP="00394AB7">
      <w:pPr>
        <w:pStyle w:val="ListParagraph"/>
        <w:numPr>
          <w:ilvl w:val="1"/>
          <w:numId w:val="7"/>
        </w:numPr>
        <w:rPr>
          <w:sz w:val="24"/>
          <w:szCs w:val="28"/>
        </w:rPr>
      </w:pPr>
      <w:r w:rsidRPr="005E4ACB">
        <w:rPr>
          <w:sz w:val="24"/>
          <w:szCs w:val="28"/>
        </w:rPr>
        <w:t>Asking for a person's full name in one field with a note clarifying that chosen names are accepted, or</w:t>
      </w:r>
    </w:p>
    <w:p w14:paraId="21BF8C6B" w14:textId="05C40934" w:rsidR="001C188C" w:rsidRPr="005E4ACB" w:rsidRDefault="001C188C" w:rsidP="00394AB7">
      <w:pPr>
        <w:pStyle w:val="ListParagraph"/>
        <w:numPr>
          <w:ilvl w:val="1"/>
          <w:numId w:val="7"/>
        </w:numPr>
        <w:rPr>
          <w:sz w:val="24"/>
          <w:szCs w:val="28"/>
        </w:rPr>
      </w:pPr>
      <w:r w:rsidRPr="005E4ACB">
        <w:rPr>
          <w:sz w:val="24"/>
          <w:szCs w:val="28"/>
        </w:rPr>
        <w:t>If a person's legal name is required for the purposes of the form, asking for a person's full name in one field in addition to a chosen name in another field.</w:t>
      </w:r>
    </w:p>
    <w:p w14:paraId="144786B1" w14:textId="6433144A" w:rsidR="00A4100C" w:rsidRPr="005E4ACB" w:rsidRDefault="0055387B" w:rsidP="00544127">
      <w:pPr>
        <w:pStyle w:val="ListParagraph"/>
        <w:rPr>
          <w:sz w:val="24"/>
          <w:szCs w:val="28"/>
        </w:rPr>
      </w:pPr>
      <w:r w:rsidRPr="005E4ACB">
        <w:rPr>
          <w:b/>
          <w:bCs/>
          <w:sz w:val="24"/>
          <w:szCs w:val="28"/>
        </w:rPr>
        <w:t>A</w:t>
      </w:r>
      <w:r w:rsidR="001C188C" w:rsidRPr="005E4ACB">
        <w:rPr>
          <w:b/>
          <w:bCs/>
          <w:sz w:val="24"/>
          <w:szCs w:val="28"/>
        </w:rPr>
        <w:t>ccess and health categories</w:t>
      </w:r>
      <w:r w:rsidR="00394AB7" w:rsidRPr="005E4ACB">
        <w:rPr>
          <w:b/>
          <w:bCs/>
          <w:sz w:val="24"/>
          <w:szCs w:val="28"/>
        </w:rPr>
        <w:t>:</w:t>
      </w:r>
      <w:r w:rsidR="00394AB7" w:rsidRPr="005E4ACB">
        <w:rPr>
          <w:sz w:val="24"/>
          <w:szCs w:val="28"/>
        </w:rPr>
        <w:t xml:space="preserve"> </w:t>
      </w:r>
      <w:r w:rsidR="002F59A4" w:rsidRPr="005E4ACB">
        <w:rPr>
          <w:sz w:val="24"/>
          <w:szCs w:val="28"/>
        </w:rPr>
        <w:t xml:space="preserve">Individual’s may </w:t>
      </w:r>
      <w:r w:rsidR="006F7006" w:rsidRPr="005E4ACB">
        <w:rPr>
          <w:sz w:val="24"/>
          <w:szCs w:val="28"/>
        </w:rPr>
        <w:t xml:space="preserve">identify differently with health and other </w:t>
      </w:r>
      <w:r w:rsidR="00A4100C" w:rsidRPr="005E4ACB">
        <w:rPr>
          <w:sz w:val="24"/>
          <w:szCs w:val="28"/>
        </w:rPr>
        <w:t>long-term</w:t>
      </w:r>
      <w:r w:rsidR="006F7006" w:rsidRPr="005E4ACB">
        <w:rPr>
          <w:sz w:val="24"/>
          <w:szCs w:val="28"/>
        </w:rPr>
        <w:t xml:space="preserve"> conditions that impact their access needs</w:t>
      </w:r>
      <w:r w:rsidR="00A4100C" w:rsidRPr="005E4ACB">
        <w:rPr>
          <w:sz w:val="24"/>
          <w:szCs w:val="28"/>
        </w:rPr>
        <w:t>, and may not wish to disclose this information to the University, so a ‘Prefer not to say’ option should always be included.  Good practice example:</w:t>
      </w:r>
    </w:p>
    <w:p w14:paraId="7E7F1C87" w14:textId="47EEE841" w:rsidR="00544127" w:rsidRPr="005E4ACB" w:rsidRDefault="00D86638" w:rsidP="00544127">
      <w:pPr>
        <w:pStyle w:val="ListParagraph"/>
        <w:numPr>
          <w:ilvl w:val="1"/>
          <w:numId w:val="7"/>
        </w:numPr>
        <w:rPr>
          <w:sz w:val="24"/>
          <w:szCs w:val="28"/>
        </w:rPr>
      </w:pPr>
      <w:r w:rsidRPr="005E4ACB">
        <w:rPr>
          <w:sz w:val="24"/>
          <w:szCs w:val="28"/>
        </w:rPr>
        <w:t xml:space="preserve">Do you </w:t>
      </w:r>
      <w:r w:rsidR="0032106F" w:rsidRPr="005E4ACB">
        <w:rPr>
          <w:sz w:val="24"/>
          <w:szCs w:val="28"/>
        </w:rPr>
        <w:t xml:space="preserve">have a disability, identify as neurodiverse or </w:t>
      </w:r>
      <w:r w:rsidRPr="005E4ACB">
        <w:rPr>
          <w:sz w:val="24"/>
          <w:szCs w:val="28"/>
        </w:rPr>
        <w:t>have long-term health condition?</w:t>
      </w:r>
    </w:p>
    <w:p w14:paraId="0DBE15E0" w14:textId="77777777" w:rsidR="00544127" w:rsidRPr="005E4ACB" w:rsidRDefault="00544127" w:rsidP="00544127">
      <w:pPr>
        <w:pStyle w:val="ListParagraph"/>
        <w:numPr>
          <w:ilvl w:val="2"/>
          <w:numId w:val="7"/>
        </w:numPr>
        <w:ind w:left="2268"/>
        <w:rPr>
          <w:sz w:val="24"/>
          <w:szCs w:val="28"/>
        </w:rPr>
      </w:pPr>
      <w:r w:rsidRPr="005E4ACB">
        <w:rPr>
          <w:sz w:val="24"/>
          <w:szCs w:val="28"/>
        </w:rPr>
        <w:t>Yes</w:t>
      </w:r>
    </w:p>
    <w:p w14:paraId="33A14E93" w14:textId="77777777" w:rsidR="00544127" w:rsidRPr="005E4ACB" w:rsidRDefault="00544127" w:rsidP="00544127">
      <w:pPr>
        <w:pStyle w:val="ListParagraph"/>
        <w:numPr>
          <w:ilvl w:val="2"/>
          <w:numId w:val="7"/>
        </w:numPr>
        <w:ind w:left="2268"/>
        <w:rPr>
          <w:sz w:val="24"/>
          <w:szCs w:val="28"/>
        </w:rPr>
      </w:pPr>
      <w:r w:rsidRPr="005E4ACB">
        <w:rPr>
          <w:sz w:val="24"/>
          <w:szCs w:val="28"/>
        </w:rPr>
        <w:t>No</w:t>
      </w:r>
    </w:p>
    <w:p w14:paraId="0FFAA5E5" w14:textId="01655E00" w:rsidR="00D86638" w:rsidRPr="005E4ACB" w:rsidRDefault="00544127" w:rsidP="00544127">
      <w:pPr>
        <w:pStyle w:val="ListParagraph"/>
        <w:numPr>
          <w:ilvl w:val="2"/>
          <w:numId w:val="7"/>
        </w:numPr>
        <w:ind w:left="2268"/>
        <w:rPr>
          <w:sz w:val="24"/>
          <w:szCs w:val="28"/>
        </w:rPr>
      </w:pPr>
      <w:r w:rsidRPr="005E4ACB">
        <w:rPr>
          <w:sz w:val="24"/>
          <w:szCs w:val="28"/>
        </w:rPr>
        <w:t>Prefer not to say</w:t>
      </w:r>
    </w:p>
    <w:p w14:paraId="420086A6" w14:textId="503DBF32" w:rsidR="0032106F" w:rsidRPr="005E4ACB" w:rsidRDefault="0032106F" w:rsidP="0032106F">
      <w:pPr>
        <w:pStyle w:val="ListParagraph"/>
        <w:numPr>
          <w:ilvl w:val="1"/>
          <w:numId w:val="7"/>
        </w:numPr>
        <w:rPr>
          <w:sz w:val="24"/>
          <w:szCs w:val="28"/>
        </w:rPr>
      </w:pPr>
      <w:r w:rsidRPr="005E4ACB">
        <w:rPr>
          <w:sz w:val="24"/>
          <w:szCs w:val="28"/>
        </w:rPr>
        <w:t>Do you have access needs in relation to the above?</w:t>
      </w:r>
    </w:p>
    <w:p w14:paraId="3C999401" w14:textId="4CB97801" w:rsidR="009B740D" w:rsidRPr="005E4ACB" w:rsidRDefault="009B740D" w:rsidP="009B740D">
      <w:pPr>
        <w:pStyle w:val="ListParagraph"/>
        <w:numPr>
          <w:ilvl w:val="2"/>
          <w:numId w:val="7"/>
        </w:numPr>
        <w:ind w:left="2268"/>
        <w:rPr>
          <w:sz w:val="24"/>
          <w:szCs w:val="28"/>
        </w:rPr>
      </w:pPr>
      <w:r w:rsidRPr="005E4ACB">
        <w:rPr>
          <w:sz w:val="24"/>
          <w:szCs w:val="28"/>
        </w:rPr>
        <w:t>Yes</w:t>
      </w:r>
    </w:p>
    <w:p w14:paraId="08B8B51F" w14:textId="108A4A9B" w:rsidR="009B740D" w:rsidRPr="005E4ACB" w:rsidRDefault="009B740D" w:rsidP="009B740D">
      <w:pPr>
        <w:pStyle w:val="ListParagraph"/>
        <w:numPr>
          <w:ilvl w:val="2"/>
          <w:numId w:val="7"/>
        </w:numPr>
        <w:ind w:left="2268"/>
        <w:rPr>
          <w:sz w:val="24"/>
          <w:szCs w:val="28"/>
        </w:rPr>
      </w:pPr>
      <w:r w:rsidRPr="005E4ACB">
        <w:rPr>
          <w:sz w:val="24"/>
          <w:szCs w:val="28"/>
        </w:rPr>
        <w:lastRenderedPageBreak/>
        <w:t>No</w:t>
      </w:r>
    </w:p>
    <w:p w14:paraId="45DCF61D" w14:textId="2CDE1257" w:rsidR="009B740D" w:rsidRPr="005E4ACB" w:rsidRDefault="009B740D" w:rsidP="009B740D">
      <w:pPr>
        <w:pStyle w:val="ListParagraph"/>
        <w:numPr>
          <w:ilvl w:val="1"/>
          <w:numId w:val="7"/>
        </w:numPr>
        <w:rPr>
          <w:sz w:val="24"/>
          <w:szCs w:val="28"/>
        </w:rPr>
      </w:pPr>
      <w:r w:rsidRPr="005E4ACB">
        <w:rPr>
          <w:sz w:val="24"/>
          <w:szCs w:val="28"/>
        </w:rPr>
        <w:t xml:space="preserve">Please describe your access needs </w:t>
      </w:r>
      <w:r w:rsidRPr="005E4ACB">
        <w:rPr>
          <w:i/>
          <w:iCs/>
          <w:sz w:val="24"/>
          <w:szCs w:val="28"/>
        </w:rPr>
        <w:t>(provide a free text box)</w:t>
      </w:r>
    </w:p>
    <w:p w14:paraId="21148C44" w14:textId="77777777" w:rsidR="00650FF5" w:rsidRPr="00650FF5" w:rsidRDefault="00650FF5" w:rsidP="00650FF5"/>
    <w:p w14:paraId="2005D636" w14:textId="10306A9B" w:rsidR="00B42BD2" w:rsidRPr="00DD22B4" w:rsidRDefault="002F3C8B" w:rsidP="00DD22B4">
      <w:pPr>
        <w:spacing w:before="120" w:after="120" w:line="240" w:lineRule="auto"/>
        <w:rPr>
          <w:rFonts w:ascii="Arial" w:hAnsi="Arial" w:cs="Arial"/>
          <w:b/>
          <w:bCs/>
          <w:sz w:val="22"/>
        </w:rPr>
      </w:pPr>
      <w:r w:rsidRPr="00D814F4">
        <w:rPr>
          <w:rFonts w:ascii="Arial" w:hAnsi="Arial" w:cs="Arial"/>
          <w:b/>
          <w:bCs/>
          <w:sz w:val="22"/>
        </w:rPr>
        <w:t>For advice and support</w:t>
      </w:r>
      <w:r w:rsidR="004E35EF">
        <w:rPr>
          <w:rFonts w:ascii="Arial" w:hAnsi="Arial" w:cs="Arial"/>
          <w:b/>
          <w:bCs/>
          <w:sz w:val="22"/>
        </w:rPr>
        <w:t>, email</w:t>
      </w:r>
      <w:r w:rsidRPr="00D814F4">
        <w:rPr>
          <w:rFonts w:ascii="Arial" w:hAnsi="Arial" w:cs="Arial"/>
          <w:b/>
          <w:bCs/>
          <w:sz w:val="22"/>
        </w:rPr>
        <w:t xml:space="preserve"> </w:t>
      </w:r>
      <w:hyperlink r:id="rId20" w:history="1">
        <w:r w:rsidR="00343D34" w:rsidRPr="00D814F4">
          <w:rPr>
            <w:rStyle w:val="Hyperlink"/>
            <w:rFonts w:ascii="Arial" w:hAnsi="Arial" w:cs="Arial"/>
            <w:b/>
            <w:bCs/>
            <w:sz w:val="22"/>
          </w:rPr>
          <w:t>policy@griffith.edu.au</w:t>
        </w:r>
      </w:hyperlink>
      <w:r w:rsidR="00343D34" w:rsidRPr="00D814F4">
        <w:rPr>
          <w:rFonts w:ascii="Arial" w:hAnsi="Arial" w:cs="Arial"/>
          <w:b/>
          <w:bCs/>
          <w:sz w:val="22"/>
        </w:rPr>
        <w:t xml:space="preserve"> f</w:t>
      </w:r>
      <w:r w:rsidRPr="00D814F4">
        <w:rPr>
          <w:rFonts w:ascii="Arial" w:hAnsi="Arial" w:cs="Arial"/>
          <w:b/>
          <w:bCs/>
          <w:sz w:val="22"/>
        </w:rPr>
        <w:t xml:space="preserve">or Governance and Operational policy documents, and </w:t>
      </w:r>
      <w:hyperlink r:id="rId21" w:history="1">
        <w:r w:rsidR="00343D34" w:rsidRPr="00D814F4">
          <w:rPr>
            <w:rStyle w:val="Hyperlink"/>
            <w:rFonts w:ascii="Arial" w:hAnsi="Arial" w:cs="Arial"/>
            <w:b/>
            <w:bCs/>
            <w:sz w:val="22"/>
          </w:rPr>
          <w:t>policyservices@griffith.edu.au</w:t>
        </w:r>
      </w:hyperlink>
      <w:r w:rsidR="00343D34" w:rsidRPr="00D814F4">
        <w:rPr>
          <w:rFonts w:ascii="Arial" w:hAnsi="Arial" w:cs="Arial"/>
          <w:b/>
          <w:bCs/>
          <w:sz w:val="22"/>
        </w:rPr>
        <w:t xml:space="preserve"> </w:t>
      </w:r>
      <w:r w:rsidRPr="00D814F4">
        <w:rPr>
          <w:rFonts w:ascii="Arial" w:hAnsi="Arial" w:cs="Arial"/>
          <w:b/>
          <w:bCs/>
          <w:sz w:val="22"/>
        </w:rPr>
        <w:t>for Academic policy documents.</w:t>
      </w:r>
    </w:p>
    <w:p w14:paraId="6B8985C1" w14:textId="27CC9FA9" w:rsidR="00091E5E" w:rsidRDefault="00091E5E">
      <w:pPr>
        <w:rPr>
          <w:rFonts w:ascii="Arial" w:hAnsi="Arial" w:cs="Arial"/>
          <w:b/>
          <w:bCs/>
          <w:sz w:val="20"/>
          <w:szCs w:val="20"/>
        </w:rPr>
      </w:pPr>
      <w:r>
        <w:rPr>
          <w:rFonts w:ascii="Arial" w:hAnsi="Arial" w:cs="Arial"/>
          <w:b/>
          <w:bCs/>
          <w:sz w:val="20"/>
          <w:szCs w:val="20"/>
        </w:rPr>
        <w:br w:type="page"/>
      </w:r>
    </w:p>
    <w:p w14:paraId="12A3BF87" w14:textId="3D3BC32C" w:rsidR="00811F90" w:rsidRPr="003374AF" w:rsidRDefault="007418A5" w:rsidP="00CA6AC5">
      <w:pPr>
        <w:pStyle w:val="Heading2"/>
        <w:rPr>
          <w:rFonts w:ascii="Griffith Sans Text" w:hAnsi="Griffith Sans Text"/>
        </w:rPr>
      </w:pPr>
      <w:bookmarkStart w:id="15" w:name="_6.0_Information"/>
      <w:bookmarkStart w:id="16" w:name="_5.0_Information"/>
      <w:bookmarkEnd w:id="15"/>
      <w:bookmarkEnd w:id="16"/>
      <w:r w:rsidRPr="003374AF">
        <w:rPr>
          <w:rFonts w:ascii="Griffith Sans Text" w:hAnsi="Griffith Sans Text"/>
        </w:rPr>
        <w:lastRenderedPageBreak/>
        <w:t>5</w:t>
      </w:r>
      <w:r w:rsidR="00FC349F" w:rsidRPr="003374AF">
        <w:rPr>
          <w:rFonts w:ascii="Griffith Sans Text" w:hAnsi="Griffith Sans Text"/>
        </w:rPr>
        <w:t xml:space="preserve">.0 </w:t>
      </w:r>
      <w:r w:rsidR="00786706" w:rsidRPr="003374AF">
        <w:rPr>
          <w:rFonts w:ascii="Griffith Sans Text" w:hAnsi="Griffith Sans Text"/>
        </w:rPr>
        <w:t>Information</w:t>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7147"/>
      </w:tblGrid>
      <w:tr w:rsidR="00786706" w14:paraId="56F88C37" w14:textId="77777777">
        <w:tc>
          <w:tcPr>
            <w:tcW w:w="2943" w:type="dxa"/>
          </w:tcPr>
          <w:p w14:paraId="043C5737" w14:textId="2C6464CE"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Title</w:t>
            </w:r>
          </w:p>
        </w:tc>
        <w:tc>
          <w:tcPr>
            <w:tcW w:w="7147" w:type="dxa"/>
          </w:tcPr>
          <w:p w14:paraId="19EA923A" w14:textId="0526E7EC" w:rsidR="00786706" w:rsidRPr="00DD22B4" w:rsidRDefault="00C81E48" w:rsidP="00DD22B4">
            <w:pPr>
              <w:spacing w:before="120" w:after="120"/>
              <w:rPr>
                <w:rFonts w:ascii="Arial" w:hAnsi="Arial" w:cs="Arial"/>
                <w:sz w:val="22"/>
                <w:szCs w:val="28"/>
                <w:lang w:val="en-GB"/>
              </w:rPr>
            </w:pPr>
            <w:r w:rsidRPr="00C81E48">
              <w:rPr>
                <w:rFonts w:ascii="Arial" w:hAnsi="Arial" w:cs="Arial"/>
                <w:sz w:val="22"/>
                <w:szCs w:val="28"/>
              </w:rPr>
              <w:t>Inclusive and accessible content in policy documents and resources</w:t>
            </w:r>
          </w:p>
        </w:tc>
      </w:tr>
      <w:tr w:rsidR="00786706" w14:paraId="66D4D4A1" w14:textId="77777777">
        <w:tc>
          <w:tcPr>
            <w:tcW w:w="2943" w:type="dxa"/>
          </w:tcPr>
          <w:p w14:paraId="18280F52" w14:textId="5ED479A2"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Document number</w:t>
            </w:r>
          </w:p>
        </w:tc>
        <w:tc>
          <w:tcPr>
            <w:tcW w:w="7147" w:type="dxa"/>
          </w:tcPr>
          <w:p w14:paraId="53E0817F" w14:textId="142CF1BC" w:rsidR="00786706" w:rsidRPr="00DD22B4" w:rsidRDefault="00786706" w:rsidP="00DD22B4">
            <w:pPr>
              <w:spacing w:before="120" w:after="120"/>
              <w:rPr>
                <w:rFonts w:ascii="Arial" w:hAnsi="Arial" w:cs="Arial"/>
                <w:sz w:val="22"/>
                <w:szCs w:val="28"/>
                <w:lang w:val="en-GB"/>
              </w:rPr>
            </w:pPr>
            <w:r w:rsidRPr="00DD22B4">
              <w:rPr>
                <w:rFonts w:ascii="Arial" w:hAnsi="Arial" w:cs="Arial"/>
                <w:sz w:val="22"/>
                <w:szCs w:val="28"/>
              </w:rPr>
              <w:t>Provided by relevant Policy team</w:t>
            </w:r>
          </w:p>
        </w:tc>
      </w:tr>
      <w:tr w:rsidR="00786706" w14:paraId="66BCD115" w14:textId="77777777">
        <w:tc>
          <w:tcPr>
            <w:tcW w:w="2943" w:type="dxa"/>
          </w:tcPr>
          <w:p w14:paraId="0DEE091F" w14:textId="5E2B7B69"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Purpose</w:t>
            </w:r>
          </w:p>
        </w:tc>
        <w:tc>
          <w:tcPr>
            <w:tcW w:w="7147" w:type="dxa"/>
          </w:tcPr>
          <w:p w14:paraId="7FE09B90" w14:textId="61106169" w:rsidR="00786706" w:rsidRPr="00DD22B4" w:rsidRDefault="00C81E48" w:rsidP="00DD22B4">
            <w:pPr>
              <w:spacing w:before="120" w:after="120"/>
              <w:rPr>
                <w:rFonts w:ascii="Arial" w:hAnsi="Arial" w:cs="Arial"/>
                <w:sz w:val="22"/>
                <w:szCs w:val="28"/>
                <w:lang w:val="en-GB"/>
              </w:rPr>
            </w:pPr>
            <w:r w:rsidRPr="00C81E48">
              <w:rPr>
                <w:rFonts w:ascii="Arial" w:hAnsi="Arial" w:cs="Arial"/>
                <w:sz w:val="22"/>
                <w:szCs w:val="28"/>
              </w:rPr>
              <w:t>These guidelines aim to support Griffith employees to draft and publish University policies and procedures that reflect our commitment to equity, diversity and inclusion.  The quick guide will inform language and content that is respectful, accessible and inclusive of all members of the University community.</w:t>
            </w:r>
          </w:p>
        </w:tc>
      </w:tr>
      <w:tr w:rsidR="00786706" w14:paraId="625A2530" w14:textId="77777777">
        <w:tc>
          <w:tcPr>
            <w:tcW w:w="2943" w:type="dxa"/>
          </w:tcPr>
          <w:p w14:paraId="74ADF083" w14:textId="20B8679F"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Audience</w:t>
            </w:r>
          </w:p>
        </w:tc>
        <w:tc>
          <w:tcPr>
            <w:tcW w:w="7147" w:type="dxa"/>
          </w:tcPr>
          <w:sdt>
            <w:sdtPr>
              <w:rPr>
                <w:rFonts w:ascii="Arial" w:hAnsi="Arial" w:cs="Arial"/>
                <w:sz w:val="22"/>
                <w:szCs w:val="28"/>
              </w:rPr>
              <w:id w:val="-305943360"/>
              <w:placeholder>
                <w:docPart w:val="7E3FC67E7C0249B4845D88F6BDF29475"/>
              </w:placeholder>
              <w15:color w:val="E51F30"/>
              <w:dropDownList>
                <w:listItem w:displayText="Staff" w:value="Staff"/>
                <w:listItem w:displayText="Students" w:value="Students"/>
                <w:listItem w:displayText="Public" w:value="Public"/>
              </w:dropDownList>
            </w:sdtPr>
            <w:sdtContent>
              <w:p w14:paraId="4FF0C248" w14:textId="3656A035" w:rsidR="00786706" w:rsidRPr="00DD22B4" w:rsidRDefault="00F1378D" w:rsidP="00DD22B4">
                <w:pPr>
                  <w:spacing w:before="120" w:after="120"/>
                  <w:rPr>
                    <w:rFonts w:ascii="Arial" w:hAnsi="Arial" w:cs="Arial"/>
                    <w:sz w:val="22"/>
                    <w:szCs w:val="28"/>
                  </w:rPr>
                </w:pPr>
                <w:r>
                  <w:rPr>
                    <w:rFonts w:ascii="Arial" w:hAnsi="Arial" w:cs="Arial"/>
                    <w:sz w:val="22"/>
                    <w:szCs w:val="28"/>
                  </w:rPr>
                  <w:t>Public</w:t>
                </w:r>
              </w:p>
            </w:sdtContent>
          </w:sdt>
        </w:tc>
      </w:tr>
      <w:tr w:rsidR="00786706" w14:paraId="132A1D0D" w14:textId="77777777">
        <w:tc>
          <w:tcPr>
            <w:tcW w:w="2943" w:type="dxa"/>
          </w:tcPr>
          <w:p w14:paraId="375184E5" w14:textId="4F1FD2B3"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Category</w:t>
            </w:r>
          </w:p>
        </w:tc>
        <w:tc>
          <w:tcPr>
            <w:tcW w:w="7147" w:type="dxa"/>
          </w:tcPr>
          <w:sdt>
            <w:sdtPr>
              <w:rPr>
                <w:rFonts w:ascii="Arial" w:hAnsi="Arial" w:cs="Arial"/>
                <w:sz w:val="22"/>
                <w:szCs w:val="28"/>
              </w:rPr>
              <w:id w:val="683178401"/>
              <w:placeholder>
                <w:docPart w:val="5895EF9B990741AE897416FB89EB4AC9"/>
              </w:placeholder>
              <w15:color w:val="E51F30"/>
              <w:dropDownList>
                <w:listItem w:displayText="Academic" w:value="Academic"/>
                <w:listItem w:displayText="Governance" w:value="Governance"/>
                <w:listItem w:displayText="Operational" w:value="Operational"/>
              </w:dropDownList>
            </w:sdtPr>
            <w:sdtContent>
              <w:p w14:paraId="4D641298" w14:textId="03460787" w:rsidR="00786706" w:rsidRPr="00DD22B4" w:rsidRDefault="00F1378D" w:rsidP="00DD22B4">
                <w:pPr>
                  <w:spacing w:before="120" w:after="120"/>
                  <w:rPr>
                    <w:rFonts w:ascii="Arial" w:hAnsi="Arial" w:cs="Arial"/>
                    <w:sz w:val="22"/>
                    <w:szCs w:val="28"/>
                  </w:rPr>
                </w:pPr>
                <w:r>
                  <w:rPr>
                    <w:rFonts w:ascii="Arial" w:hAnsi="Arial" w:cs="Arial"/>
                    <w:sz w:val="22"/>
                    <w:szCs w:val="28"/>
                  </w:rPr>
                  <w:t>Operational</w:t>
                </w:r>
              </w:p>
            </w:sdtContent>
          </w:sdt>
        </w:tc>
      </w:tr>
      <w:tr w:rsidR="00786706" w14:paraId="704234F9" w14:textId="77777777">
        <w:tc>
          <w:tcPr>
            <w:tcW w:w="2943" w:type="dxa"/>
          </w:tcPr>
          <w:p w14:paraId="51A9284E" w14:textId="46B8CBB9"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Subcategory</w:t>
            </w:r>
          </w:p>
        </w:tc>
        <w:tc>
          <w:tcPr>
            <w:tcW w:w="7147" w:type="dxa"/>
          </w:tcPr>
          <w:p w14:paraId="617C1518" w14:textId="3435879D" w:rsidR="007512F5" w:rsidRPr="00DD22B4" w:rsidRDefault="00000000" w:rsidP="00C81E48">
            <w:pPr>
              <w:spacing w:before="120" w:after="120"/>
              <w:rPr>
                <w:rFonts w:ascii="Arial" w:hAnsi="Arial" w:cs="Arial"/>
                <w:sz w:val="22"/>
                <w:szCs w:val="28"/>
                <w:lang w:val="en-GB"/>
              </w:rPr>
            </w:pPr>
            <w:sdt>
              <w:sdtPr>
                <w:rPr>
                  <w:rFonts w:ascii="Arial" w:hAnsi="Arial" w:cs="Arial"/>
                  <w:sz w:val="22"/>
                  <w:szCs w:val="28"/>
                  <w:lang w:val="en-GB"/>
                </w:rPr>
                <w:id w:val="-1451238284"/>
                <w:placeholder>
                  <w:docPart w:val="95907F526AAB44608D3FF7BAF794E6E0"/>
                </w:placeholder>
                <w15:color w:val="E51F30"/>
                <w:dropDownList>
                  <w:listItem w:displayText="Governance" w:value="Governance"/>
                  <w:listItem w:displayText="Risk &amp; Integrity" w:value="Risk &amp; Integrity"/>
                </w:dropDownList>
              </w:sdtPr>
              <w:sdtContent>
                <w:r w:rsidR="004E35EF">
                  <w:rPr>
                    <w:rFonts w:ascii="Arial" w:hAnsi="Arial" w:cs="Arial"/>
                    <w:sz w:val="22"/>
                    <w:szCs w:val="28"/>
                    <w:lang w:val="en-GB"/>
                  </w:rPr>
                  <w:t>Governance</w:t>
                </w:r>
              </w:sdtContent>
            </w:sdt>
          </w:p>
        </w:tc>
      </w:tr>
      <w:tr w:rsidR="00A57044" w14:paraId="1DD394A7" w14:textId="77777777">
        <w:tc>
          <w:tcPr>
            <w:tcW w:w="2943" w:type="dxa"/>
          </w:tcPr>
          <w:p w14:paraId="4CDE964B" w14:textId="68F552EF" w:rsidR="00A57044" w:rsidRPr="00DD22B4" w:rsidRDefault="0046665F" w:rsidP="00DD22B4">
            <w:pPr>
              <w:spacing w:before="120" w:after="120"/>
              <w:rPr>
                <w:rFonts w:ascii="Arial" w:hAnsi="Arial" w:cs="Arial"/>
                <w:sz w:val="22"/>
                <w:szCs w:val="28"/>
              </w:rPr>
            </w:pPr>
            <w:r w:rsidRPr="00DD22B4">
              <w:rPr>
                <w:rFonts w:ascii="Arial" w:hAnsi="Arial" w:cs="Arial"/>
                <w:sz w:val="22"/>
                <w:szCs w:val="28"/>
              </w:rPr>
              <w:t>UN Sustainable Development Goals (SDGs)</w:t>
            </w:r>
          </w:p>
        </w:tc>
        <w:tc>
          <w:tcPr>
            <w:tcW w:w="7147" w:type="dxa"/>
          </w:tcPr>
          <w:p w14:paraId="68B0A012" w14:textId="77777777" w:rsidR="00A57044" w:rsidRPr="00DD22B4" w:rsidRDefault="008239FE" w:rsidP="00DD22B4">
            <w:pPr>
              <w:spacing w:before="120" w:after="120"/>
              <w:rPr>
                <w:rFonts w:ascii="Arial" w:hAnsi="Arial" w:cs="Arial"/>
                <w:sz w:val="22"/>
                <w:szCs w:val="28"/>
              </w:rPr>
            </w:pPr>
            <w:r w:rsidRPr="00DD22B4">
              <w:rPr>
                <w:rFonts w:ascii="Arial" w:hAnsi="Arial" w:cs="Arial"/>
                <w:sz w:val="22"/>
                <w:szCs w:val="28"/>
              </w:rPr>
              <w:t xml:space="preserve">This document aligns with </w:t>
            </w:r>
            <w:r w:rsidR="00B25332" w:rsidRPr="00DD22B4">
              <w:rPr>
                <w:rFonts w:ascii="Arial" w:hAnsi="Arial" w:cs="Arial"/>
                <w:sz w:val="22"/>
                <w:szCs w:val="28"/>
              </w:rPr>
              <w:t>Sustainable Development Goal/s:</w:t>
            </w:r>
          </w:p>
          <w:sdt>
            <w:sdtPr>
              <w:rPr>
                <w:rFonts w:ascii="Arial" w:hAnsi="Arial" w:cs="Arial"/>
                <w:sz w:val="22"/>
                <w:szCs w:val="28"/>
              </w:rPr>
              <w:id w:val="942722431"/>
              <w:placeholder>
                <w:docPart w:val="F2053069A3884FB7903D6C3F87A7221C"/>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Content>
              <w:p w14:paraId="3DB37E4E" w14:textId="694BA85E" w:rsidR="00B25332" w:rsidRPr="00DD22B4" w:rsidRDefault="00981536" w:rsidP="00DD22B4">
                <w:pPr>
                  <w:spacing w:before="120" w:after="120"/>
                  <w:rPr>
                    <w:rFonts w:ascii="Arial" w:hAnsi="Arial" w:cs="Arial"/>
                    <w:sz w:val="22"/>
                    <w:szCs w:val="28"/>
                  </w:rPr>
                </w:pPr>
                <w:r>
                  <w:rPr>
                    <w:rFonts w:ascii="Arial" w:hAnsi="Arial" w:cs="Arial"/>
                    <w:sz w:val="22"/>
                    <w:szCs w:val="28"/>
                  </w:rPr>
                  <w:t>10: Reduced Inequalities</w:t>
                </w:r>
              </w:p>
            </w:sdtContent>
          </w:sdt>
          <w:sdt>
            <w:sdtPr>
              <w:rPr>
                <w:rFonts w:ascii="Arial" w:hAnsi="Arial" w:cs="Arial"/>
                <w:sz w:val="22"/>
                <w:szCs w:val="28"/>
              </w:rPr>
              <w:id w:val="1409424258"/>
              <w:placeholder>
                <w:docPart w:val="51D200499E654B60842EFC49E62ED952"/>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Content>
              <w:p w14:paraId="4CA5177F" w14:textId="549C42CB" w:rsidR="00067836" w:rsidRPr="00DD22B4" w:rsidRDefault="00981536" w:rsidP="00DD22B4">
                <w:pPr>
                  <w:spacing w:before="120" w:after="120"/>
                  <w:rPr>
                    <w:rFonts w:ascii="Arial" w:hAnsi="Arial" w:cs="Arial"/>
                    <w:sz w:val="22"/>
                    <w:szCs w:val="28"/>
                  </w:rPr>
                </w:pPr>
                <w:r>
                  <w:rPr>
                    <w:rFonts w:ascii="Arial" w:hAnsi="Arial" w:cs="Arial"/>
                    <w:sz w:val="22"/>
                    <w:szCs w:val="28"/>
                  </w:rPr>
                  <w:t>5: Gender Equality</w:t>
                </w:r>
              </w:p>
            </w:sdtContent>
          </w:sdt>
          <w:p w14:paraId="1238885A" w14:textId="1C65C6EB" w:rsidR="00067836" w:rsidRPr="00DD22B4" w:rsidRDefault="00067836" w:rsidP="00DD22B4">
            <w:pPr>
              <w:spacing w:before="120" w:after="120"/>
              <w:rPr>
                <w:rFonts w:ascii="Arial" w:hAnsi="Arial" w:cs="Arial"/>
                <w:sz w:val="22"/>
                <w:szCs w:val="28"/>
              </w:rPr>
            </w:pPr>
          </w:p>
        </w:tc>
      </w:tr>
      <w:tr w:rsidR="00786706" w14:paraId="72503509" w14:textId="77777777">
        <w:tc>
          <w:tcPr>
            <w:tcW w:w="2943" w:type="dxa"/>
          </w:tcPr>
          <w:p w14:paraId="7967AC55" w14:textId="476A8E6E"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Approval date</w:t>
            </w:r>
          </w:p>
        </w:tc>
        <w:tc>
          <w:tcPr>
            <w:tcW w:w="7147" w:type="dxa"/>
          </w:tcPr>
          <w:p w14:paraId="194B217B" w14:textId="3EC84BAF" w:rsidR="00786706" w:rsidRPr="00DD22B4" w:rsidRDefault="00800223" w:rsidP="00DD22B4">
            <w:pPr>
              <w:spacing w:before="120" w:after="120"/>
              <w:rPr>
                <w:rFonts w:ascii="Arial" w:hAnsi="Arial" w:cs="Arial"/>
                <w:sz w:val="22"/>
                <w:szCs w:val="28"/>
              </w:rPr>
            </w:pPr>
            <w:r w:rsidRPr="00800223">
              <w:rPr>
                <w:rFonts w:ascii="Arial" w:hAnsi="Arial" w:cs="Arial"/>
                <w:sz w:val="22"/>
                <w:szCs w:val="28"/>
                <w:highlight w:val="yellow"/>
              </w:rPr>
              <w:t>tba</w:t>
            </w:r>
          </w:p>
        </w:tc>
      </w:tr>
      <w:tr w:rsidR="00786706" w14:paraId="2AB5E63B" w14:textId="77777777">
        <w:tc>
          <w:tcPr>
            <w:tcW w:w="2943" w:type="dxa"/>
          </w:tcPr>
          <w:p w14:paraId="64F617D1" w14:textId="7CF14029"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Effective date</w:t>
            </w:r>
          </w:p>
        </w:tc>
        <w:tc>
          <w:tcPr>
            <w:tcW w:w="7147" w:type="dxa"/>
          </w:tcPr>
          <w:p w14:paraId="4FFCA795" w14:textId="14167085" w:rsidR="00786706" w:rsidRPr="00DD22B4" w:rsidRDefault="00800223" w:rsidP="00DD22B4">
            <w:pPr>
              <w:spacing w:before="120" w:after="120"/>
              <w:rPr>
                <w:rFonts w:ascii="Arial" w:hAnsi="Arial" w:cs="Arial"/>
                <w:sz w:val="22"/>
                <w:szCs w:val="28"/>
              </w:rPr>
            </w:pPr>
            <w:r w:rsidRPr="00800223">
              <w:rPr>
                <w:rFonts w:ascii="Arial" w:hAnsi="Arial" w:cs="Arial"/>
                <w:sz w:val="22"/>
                <w:szCs w:val="28"/>
                <w:highlight w:val="yellow"/>
              </w:rPr>
              <w:t>tba</w:t>
            </w:r>
          </w:p>
        </w:tc>
      </w:tr>
      <w:tr w:rsidR="00786706" w14:paraId="6F3FFE23" w14:textId="77777777">
        <w:tc>
          <w:tcPr>
            <w:tcW w:w="2943" w:type="dxa"/>
          </w:tcPr>
          <w:p w14:paraId="6FF0BF57" w14:textId="3ECF3A96"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Review date</w:t>
            </w:r>
          </w:p>
        </w:tc>
        <w:tc>
          <w:tcPr>
            <w:tcW w:w="7147" w:type="dxa"/>
          </w:tcPr>
          <w:p w14:paraId="01E953C9" w14:textId="3A79E014" w:rsidR="00786706" w:rsidRPr="00DD22B4" w:rsidRDefault="002665AF" w:rsidP="00DD22B4">
            <w:pPr>
              <w:spacing w:before="120" w:after="120"/>
              <w:rPr>
                <w:rFonts w:ascii="Arial" w:hAnsi="Arial" w:cs="Arial"/>
                <w:sz w:val="22"/>
                <w:szCs w:val="28"/>
              </w:rPr>
            </w:pPr>
            <w:proofErr w:type="gramStart"/>
            <w:r w:rsidRPr="00DD22B4">
              <w:rPr>
                <w:rFonts w:ascii="Arial" w:hAnsi="Arial" w:cs="Arial"/>
                <w:sz w:val="22"/>
                <w:szCs w:val="28"/>
              </w:rPr>
              <w:t>2</w:t>
            </w:r>
            <w:r w:rsidR="00C81E48">
              <w:rPr>
                <w:rFonts w:ascii="Arial" w:hAnsi="Arial" w:cs="Arial"/>
                <w:sz w:val="22"/>
                <w:szCs w:val="28"/>
              </w:rPr>
              <w:t xml:space="preserve"> </w:t>
            </w:r>
            <w:r w:rsidRPr="00DD22B4">
              <w:rPr>
                <w:rFonts w:ascii="Arial" w:hAnsi="Arial" w:cs="Arial"/>
                <w:sz w:val="22"/>
                <w:szCs w:val="28"/>
              </w:rPr>
              <w:t>year</w:t>
            </w:r>
            <w:proofErr w:type="gramEnd"/>
            <w:r w:rsidRPr="00DD22B4">
              <w:rPr>
                <w:rFonts w:ascii="Arial" w:hAnsi="Arial" w:cs="Arial"/>
                <w:sz w:val="22"/>
                <w:szCs w:val="28"/>
              </w:rPr>
              <w:t xml:space="preserve"> cycl</w:t>
            </w:r>
            <w:r w:rsidR="00800223">
              <w:rPr>
                <w:rFonts w:ascii="Arial" w:hAnsi="Arial" w:cs="Arial"/>
                <w:sz w:val="22"/>
                <w:szCs w:val="28"/>
              </w:rPr>
              <w:t>e</w:t>
            </w:r>
          </w:p>
        </w:tc>
      </w:tr>
      <w:tr w:rsidR="00786706" w14:paraId="3BDD3607" w14:textId="77777777">
        <w:tc>
          <w:tcPr>
            <w:tcW w:w="2943" w:type="dxa"/>
          </w:tcPr>
          <w:p w14:paraId="12FCF114" w14:textId="4AD0B255"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Policy advisor</w:t>
            </w:r>
          </w:p>
        </w:tc>
        <w:tc>
          <w:tcPr>
            <w:tcW w:w="7147" w:type="dxa"/>
          </w:tcPr>
          <w:p w14:paraId="0CB94D75" w14:textId="435653FA"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&lt;Insert the officer who has been assigned responsibility for the policy document &gt;</w:t>
            </w:r>
          </w:p>
        </w:tc>
      </w:tr>
      <w:tr w:rsidR="00786706" w14:paraId="49179DFF" w14:textId="77777777">
        <w:tc>
          <w:tcPr>
            <w:tcW w:w="2943" w:type="dxa"/>
          </w:tcPr>
          <w:p w14:paraId="1B0442C2" w14:textId="61E06347" w:rsidR="00786706" w:rsidRPr="00DD22B4" w:rsidRDefault="00786706" w:rsidP="00DD22B4">
            <w:pPr>
              <w:spacing w:before="120" w:after="120"/>
              <w:rPr>
                <w:rFonts w:ascii="Arial" w:hAnsi="Arial" w:cs="Arial"/>
                <w:sz w:val="22"/>
                <w:szCs w:val="28"/>
              </w:rPr>
            </w:pPr>
            <w:r w:rsidRPr="00DD22B4">
              <w:rPr>
                <w:rFonts w:ascii="Arial" w:hAnsi="Arial" w:cs="Arial"/>
                <w:sz w:val="22"/>
                <w:szCs w:val="28"/>
              </w:rPr>
              <w:t>Approving authority</w:t>
            </w:r>
          </w:p>
        </w:tc>
        <w:tc>
          <w:tcPr>
            <w:tcW w:w="7147" w:type="dxa"/>
          </w:tcPr>
          <w:p w14:paraId="0D81D6BC" w14:textId="0B665D16" w:rsidR="00786706" w:rsidRPr="00DD22B4" w:rsidRDefault="00EB7CA3" w:rsidP="00DD22B4">
            <w:pPr>
              <w:spacing w:before="120" w:after="120"/>
              <w:rPr>
                <w:rFonts w:ascii="Arial" w:hAnsi="Arial" w:cs="Arial"/>
                <w:sz w:val="22"/>
                <w:szCs w:val="28"/>
              </w:rPr>
            </w:pPr>
            <w:r w:rsidRPr="00EB7CA3">
              <w:rPr>
                <w:rFonts w:ascii="Arial" w:hAnsi="Arial" w:cs="Arial"/>
                <w:sz w:val="22"/>
                <w:szCs w:val="28"/>
                <w:highlight w:val="yellow"/>
              </w:rPr>
              <w:t>tba</w:t>
            </w:r>
          </w:p>
        </w:tc>
      </w:tr>
    </w:tbl>
    <w:p w14:paraId="51859ABA" w14:textId="4E7F61F0" w:rsidR="00811F90" w:rsidRDefault="00811F90" w:rsidP="007D4084">
      <w:pPr>
        <w:spacing w:after="120"/>
        <w:jc w:val="both"/>
        <w:rPr>
          <w:rFonts w:ascii="Arial" w:hAnsi="Arial" w:cs="Arial"/>
          <w:sz w:val="20"/>
          <w:szCs w:val="20"/>
        </w:rPr>
      </w:pPr>
    </w:p>
    <w:p w14:paraId="07DD10BA" w14:textId="0FA127FA" w:rsidR="00811F90" w:rsidRDefault="00811F90">
      <w:pPr>
        <w:rPr>
          <w:rFonts w:ascii="Arial" w:hAnsi="Arial" w:cs="Arial"/>
          <w:sz w:val="20"/>
          <w:szCs w:val="20"/>
        </w:rPr>
      </w:pPr>
    </w:p>
    <w:p w14:paraId="605F990D" w14:textId="015915AF" w:rsidR="00C22059" w:rsidRPr="003374AF" w:rsidRDefault="007418A5" w:rsidP="00CA6AC5">
      <w:pPr>
        <w:pStyle w:val="Heading2"/>
        <w:rPr>
          <w:rFonts w:ascii="Griffith Sans Text" w:hAnsi="Griffith Sans Text"/>
        </w:rPr>
      </w:pPr>
      <w:bookmarkStart w:id="17" w:name="_7.0_Related_Policy"/>
      <w:bookmarkStart w:id="18" w:name="_6.0_Related_Policy"/>
      <w:bookmarkEnd w:id="17"/>
      <w:bookmarkEnd w:id="18"/>
      <w:r w:rsidRPr="003374AF">
        <w:rPr>
          <w:rFonts w:ascii="Griffith Sans Text" w:hAnsi="Griffith Sans Text"/>
        </w:rPr>
        <w:lastRenderedPageBreak/>
        <w:t>6</w:t>
      </w:r>
      <w:r w:rsidR="00FC349F" w:rsidRPr="003374AF">
        <w:rPr>
          <w:rFonts w:ascii="Griffith Sans Text" w:hAnsi="Griffith Sans Text"/>
        </w:rPr>
        <w:t xml:space="preserve">.0 </w:t>
      </w:r>
      <w:r w:rsidR="008605D5" w:rsidRPr="003374AF">
        <w:rPr>
          <w:rFonts w:ascii="Griffith Sans Text" w:hAnsi="Griffith Sans Text"/>
        </w:rPr>
        <w:t>Related Policy Documents and Supporting Documents</w:t>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7147"/>
      </w:tblGrid>
      <w:tr w:rsidR="00746A0E" w14:paraId="1BED611B" w14:textId="77777777">
        <w:tc>
          <w:tcPr>
            <w:tcW w:w="2943" w:type="dxa"/>
          </w:tcPr>
          <w:p w14:paraId="30FE0F19" w14:textId="2232CC87" w:rsidR="00746A0E" w:rsidRPr="0037094D" w:rsidRDefault="00746A0E" w:rsidP="00DD22B4">
            <w:pPr>
              <w:spacing w:before="120" w:after="120"/>
              <w:rPr>
                <w:rFonts w:ascii="Arial" w:hAnsi="Arial" w:cs="Arial"/>
                <w:sz w:val="22"/>
              </w:rPr>
            </w:pPr>
            <w:r w:rsidRPr="0037094D">
              <w:rPr>
                <w:rFonts w:ascii="Arial" w:hAnsi="Arial" w:cs="Arial"/>
                <w:sz w:val="22"/>
              </w:rPr>
              <w:t>Legislation</w:t>
            </w:r>
          </w:p>
        </w:tc>
        <w:tc>
          <w:tcPr>
            <w:tcW w:w="7147" w:type="dxa"/>
          </w:tcPr>
          <w:p w14:paraId="247C7165" w14:textId="18B1DECA" w:rsidR="00A80D3E" w:rsidRPr="0037094D" w:rsidRDefault="00E40D81" w:rsidP="00DD22B4">
            <w:pPr>
              <w:spacing w:before="120" w:after="120"/>
              <w:rPr>
                <w:rFonts w:ascii="Arial" w:hAnsi="Arial" w:cs="Arial"/>
                <w:sz w:val="22"/>
                <w:u w:val="single"/>
              </w:rPr>
            </w:pPr>
            <w:hyperlink r:id="rId22" w:history="1">
              <w:r w:rsidRPr="0037094D">
                <w:rPr>
                  <w:rStyle w:val="Hyperlink"/>
                  <w:rFonts w:ascii="Arial" w:hAnsi="Arial" w:cs="Arial"/>
                  <w:sz w:val="22"/>
                  <w:u w:val="single"/>
                </w:rPr>
                <w:t>Anti-</w:t>
              </w:r>
              <w:r w:rsidR="00C11B7A" w:rsidRPr="0037094D">
                <w:rPr>
                  <w:rStyle w:val="Hyperlink"/>
                  <w:rFonts w:ascii="Arial" w:hAnsi="Arial" w:cs="Arial"/>
                  <w:sz w:val="22"/>
                  <w:u w:val="single"/>
                </w:rPr>
                <w:t>D</w:t>
              </w:r>
              <w:r w:rsidRPr="0037094D">
                <w:rPr>
                  <w:rStyle w:val="Hyperlink"/>
                  <w:rFonts w:ascii="Arial" w:hAnsi="Arial" w:cs="Arial"/>
                  <w:sz w:val="22"/>
                  <w:u w:val="single"/>
                </w:rPr>
                <w:t>isc</w:t>
              </w:r>
              <w:r w:rsidR="00A80D3E" w:rsidRPr="0037094D">
                <w:rPr>
                  <w:rStyle w:val="Hyperlink"/>
                  <w:rFonts w:ascii="Arial" w:hAnsi="Arial" w:cs="Arial"/>
                  <w:sz w:val="22"/>
                  <w:u w:val="single"/>
                </w:rPr>
                <w:t>rimination</w:t>
              </w:r>
              <w:r w:rsidR="00C11B7A" w:rsidRPr="0037094D">
                <w:rPr>
                  <w:rStyle w:val="Hyperlink"/>
                  <w:rFonts w:ascii="Arial" w:hAnsi="Arial" w:cs="Arial"/>
                  <w:sz w:val="22"/>
                  <w:u w:val="single"/>
                </w:rPr>
                <w:t xml:space="preserve"> Act </w:t>
              </w:r>
              <w:r w:rsidR="00F6015F" w:rsidRPr="0037094D">
                <w:rPr>
                  <w:rStyle w:val="Hyperlink"/>
                  <w:rFonts w:ascii="Arial" w:hAnsi="Arial" w:cs="Arial"/>
                  <w:sz w:val="22"/>
                  <w:u w:val="single"/>
                </w:rPr>
                <w:t xml:space="preserve">1991 </w:t>
              </w:r>
              <w:r w:rsidR="00C11B7A" w:rsidRPr="0037094D">
                <w:rPr>
                  <w:rStyle w:val="Hyperlink"/>
                  <w:rFonts w:ascii="Arial" w:hAnsi="Arial" w:cs="Arial"/>
                  <w:sz w:val="22"/>
                  <w:u w:val="single"/>
                </w:rPr>
                <w:t>(Qld)</w:t>
              </w:r>
            </w:hyperlink>
          </w:p>
          <w:p w14:paraId="1D95EE8D" w14:textId="2D57730C" w:rsidR="00746A0E" w:rsidRPr="0037094D" w:rsidRDefault="00F6015F" w:rsidP="00DD22B4">
            <w:pPr>
              <w:spacing w:before="120" w:after="120"/>
              <w:rPr>
                <w:rFonts w:ascii="Arial" w:hAnsi="Arial" w:cs="Arial"/>
                <w:sz w:val="22"/>
                <w:u w:val="single"/>
                <w:lang w:val="en-GB"/>
              </w:rPr>
            </w:pPr>
            <w:hyperlink r:id="rId23" w:history="1">
              <w:r w:rsidRPr="0037094D">
                <w:rPr>
                  <w:rStyle w:val="Hyperlink"/>
                  <w:rFonts w:ascii="Arial" w:hAnsi="Arial" w:cs="Arial"/>
                  <w:sz w:val="22"/>
                  <w:u w:val="single"/>
                </w:rPr>
                <w:t>Universities Accord (National Higher Education Code to Prevent and Respond to Gender-based Violence) Act 2025</w:t>
              </w:r>
            </w:hyperlink>
          </w:p>
        </w:tc>
      </w:tr>
      <w:tr w:rsidR="00746A0E" w14:paraId="13D635BA" w14:textId="77777777">
        <w:tc>
          <w:tcPr>
            <w:tcW w:w="2943" w:type="dxa"/>
          </w:tcPr>
          <w:p w14:paraId="7CB30007" w14:textId="274434BC" w:rsidR="00746A0E" w:rsidRPr="0037094D" w:rsidRDefault="00746A0E" w:rsidP="00DD22B4">
            <w:pPr>
              <w:spacing w:before="120" w:after="120"/>
              <w:rPr>
                <w:rFonts w:ascii="Arial" w:hAnsi="Arial" w:cs="Arial"/>
                <w:sz w:val="22"/>
              </w:rPr>
            </w:pPr>
            <w:r w:rsidRPr="0037094D">
              <w:rPr>
                <w:rFonts w:ascii="Arial" w:hAnsi="Arial" w:cs="Arial"/>
                <w:sz w:val="22"/>
              </w:rPr>
              <w:t>Policy</w:t>
            </w:r>
          </w:p>
        </w:tc>
        <w:tc>
          <w:tcPr>
            <w:tcW w:w="7147" w:type="dxa"/>
          </w:tcPr>
          <w:p w14:paraId="23738916" w14:textId="3CA014E9" w:rsidR="00E40D81" w:rsidRPr="0037094D" w:rsidRDefault="00E40D81" w:rsidP="00DD22B4">
            <w:pPr>
              <w:spacing w:before="120" w:after="120"/>
              <w:rPr>
                <w:rFonts w:ascii="Arial" w:hAnsi="Arial" w:cs="Arial"/>
                <w:sz w:val="22"/>
                <w:u w:val="single"/>
              </w:rPr>
            </w:pPr>
            <w:hyperlink r:id="rId24" w:history="1">
              <w:r w:rsidRPr="0037094D">
                <w:rPr>
                  <w:rStyle w:val="Hyperlink"/>
                  <w:rFonts w:ascii="Arial" w:hAnsi="Arial" w:cs="Arial"/>
                  <w:sz w:val="22"/>
                  <w:u w:val="single"/>
                </w:rPr>
                <w:t>E</w:t>
              </w:r>
              <w:r w:rsidR="00B33309" w:rsidRPr="0037094D">
                <w:rPr>
                  <w:rStyle w:val="Hyperlink"/>
                  <w:rFonts w:ascii="Arial" w:hAnsi="Arial" w:cs="Arial"/>
                  <w:sz w:val="22"/>
                  <w:u w:val="single"/>
                </w:rPr>
                <w:t>quity, Diversity and Inclusion</w:t>
              </w:r>
              <w:r w:rsidRPr="0037094D">
                <w:rPr>
                  <w:rStyle w:val="Hyperlink"/>
                  <w:rFonts w:ascii="Arial" w:hAnsi="Arial" w:cs="Arial"/>
                  <w:sz w:val="22"/>
                  <w:u w:val="single"/>
                </w:rPr>
                <w:t xml:space="preserve"> Policy</w:t>
              </w:r>
            </w:hyperlink>
          </w:p>
          <w:p w14:paraId="7A1507B9" w14:textId="323CD2FB" w:rsidR="00746A0E" w:rsidRPr="0037094D" w:rsidRDefault="009024AE" w:rsidP="00DD22B4">
            <w:pPr>
              <w:spacing w:before="120" w:after="120"/>
              <w:rPr>
                <w:rFonts w:ascii="Arial" w:hAnsi="Arial" w:cs="Arial"/>
                <w:sz w:val="22"/>
                <w:u w:val="single"/>
              </w:rPr>
            </w:pPr>
            <w:hyperlink r:id="rId25" w:history="1">
              <w:r w:rsidRPr="0037094D">
                <w:rPr>
                  <w:rStyle w:val="Hyperlink"/>
                  <w:rFonts w:ascii="Arial" w:hAnsi="Arial" w:cs="Arial"/>
                  <w:sz w:val="22"/>
                  <w:u w:val="single"/>
                </w:rPr>
                <w:t>Gender-based Violence and Sexual Harm Prevention and Response Policy</w:t>
              </w:r>
            </w:hyperlink>
          </w:p>
        </w:tc>
      </w:tr>
      <w:tr w:rsidR="00746A0E" w14:paraId="55329BCC" w14:textId="77777777">
        <w:tc>
          <w:tcPr>
            <w:tcW w:w="2943" w:type="dxa"/>
          </w:tcPr>
          <w:p w14:paraId="1BD7DB3E" w14:textId="54AA41D2" w:rsidR="00746A0E" w:rsidRPr="00DD22B4" w:rsidRDefault="00746A0E" w:rsidP="00DD22B4">
            <w:pPr>
              <w:spacing w:before="120" w:after="120"/>
              <w:rPr>
                <w:rFonts w:ascii="Arial" w:hAnsi="Arial" w:cs="Arial"/>
                <w:sz w:val="22"/>
              </w:rPr>
            </w:pPr>
            <w:r w:rsidRPr="00DD22B4">
              <w:rPr>
                <w:rFonts w:ascii="Arial" w:hAnsi="Arial" w:cs="Arial"/>
                <w:sz w:val="22"/>
              </w:rPr>
              <w:t>Procedures</w:t>
            </w:r>
          </w:p>
        </w:tc>
        <w:tc>
          <w:tcPr>
            <w:tcW w:w="7147" w:type="dxa"/>
          </w:tcPr>
          <w:p w14:paraId="4302959E" w14:textId="3008EB9E" w:rsidR="00746A0E" w:rsidRPr="00DD22B4" w:rsidRDefault="00E40D81" w:rsidP="00DD22B4">
            <w:pPr>
              <w:spacing w:before="120" w:after="120"/>
              <w:rPr>
                <w:rFonts w:ascii="Arial" w:hAnsi="Arial" w:cs="Arial"/>
                <w:sz w:val="22"/>
                <w:lang w:val="en-GB"/>
              </w:rPr>
            </w:pPr>
            <w:r>
              <w:rPr>
                <w:rFonts w:ascii="Arial" w:hAnsi="Arial" w:cs="Arial"/>
                <w:sz w:val="22"/>
              </w:rPr>
              <w:t>N/A</w:t>
            </w:r>
          </w:p>
        </w:tc>
      </w:tr>
      <w:tr w:rsidR="00746A0E" w14:paraId="76652B21" w14:textId="77777777">
        <w:tc>
          <w:tcPr>
            <w:tcW w:w="2943" w:type="dxa"/>
          </w:tcPr>
          <w:p w14:paraId="118FD34E" w14:textId="481E52F8" w:rsidR="00746A0E" w:rsidRPr="00DD22B4" w:rsidRDefault="00746A0E" w:rsidP="00DD22B4">
            <w:pPr>
              <w:spacing w:before="120" w:after="120"/>
              <w:rPr>
                <w:rFonts w:ascii="Arial" w:hAnsi="Arial" w:cs="Arial"/>
                <w:sz w:val="22"/>
              </w:rPr>
            </w:pPr>
            <w:r w:rsidRPr="00DD22B4">
              <w:rPr>
                <w:rFonts w:ascii="Arial" w:hAnsi="Arial" w:cs="Arial"/>
                <w:sz w:val="22"/>
              </w:rPr>
              <w:t>Local Protocol</w:t>
            </w:r>
          </w:p>
        </w:tc>
        <w:tc>
          <w:tcPr>
            <w:tcW w:w="7147" w:type="dxa"/>
          </w:tcPr>
          <w:p w14:paraId="55AA03EB" w14:textId="484C78AC" w:rsidR="00746A0E" w:rsidRPr="00DD22B4" w:rsidRDefault="00E40D81" w:rsidP="00DD22B4">
            <w:pPr>
              <w:spacing w:before="120" w:after="120"/>
              <w:rPr>
                <w:rFonts w:ascii="Arial" w:hAnsi="Arial" w:cs="Arial"/>
                <w:sz w:val="22"/>
              </w:rPr>
            </w:pPr>
            <w:r>
              <w:rPr>
                <w:rFonts w:ascii="Arial" w:hAnsi="Arial" w:cs="Arial"/>
                <w:sz w:val="22"/>
              </w:rPr>
              <w:t>N/A</w:t>
            </w:r>
          </w:p>
        </w:tc>
      </w:tr>
      <w:tr w:rsidR="00746A0E" w14:paraId="5AB64C6F" w14:textId="77777777">
        <w:tc>
          <w:tcPr>
            <w:tcW w:w="2943" w:type="dxa"/>
          </w:tcPr>
          <w:p w14:paraId="22348C3F" w14:textId="0F6236D7" w:rsidR="00746A0E" w:rsidRPr="00DD22B4" w:rsidRDefault="00746A0E" w:rsidP="00DD22B4">
            <w:pPr>
              <w:spacing w:before="120" w:after="120"/>
              <w:rPr>
                <w:rFonts w:ascii="Arial" w:hAnsi="Arial" w:cs="Arial"/>
                <w:sz w:val="22"/>
              </w:rPr>
            </w:pPr>
            <w:r w:rsidRPr="00DD22B4">
              <w:rPr>
                <w:rFonts w:ascii="Arial" w:hAnsi="Arial" w:cs="Arial"/>
                <w:sz w:val="22"/>
              </w:rPr>
              <w:t>Forms</w:t>
            </w:r>
          </w:p>
        </w:tc>
        <w:tc>
          <w:tcPr>
            <w:tcW w:w="7147" w:type="dxa"/>
          </w:tcPr>
          <w:p w14:paraId="54F51F15" w14:textId="2CD57A55" w:rsidR="00746A0E" w:rsidRPr="00DD22B4" w:rsidRDefault="00E40D81" w:rsidP="00DD22B4">
            <w:pPr>
              <w:spacing w:before="120" w:after="120"/>
              <w:rPr>
                <w:rFonts w:ascii="Arial" w:hAnsi="Arial" w:cs="Arial"/>
                <w:sz w:val="22"/>
              </w:rPr>
            </w:pPr>
            <w:r>
              <w:rPr>
                <w:rFonts w:ascii="Arial" w:hAnsi="Arial" w:cs="Arial"/>
                <w:sz w:val="22"/>
              </w:rPr>
              <w:t>N/A</w:t>
            </w:r>
          </w:p>
        </w:tc>
      </w:tr>
    </w:tbl>
    <w:p w14:paraId="6BA7652E" w14:textId="26761596" w:rsidR="00A15D12" w:rsidRDefault="00A15D12" w:rsidP="00C22059">
      <w:pPr>
        <w:rPr>
          <w:rFonts w:ascii="Arial" w:hAnsi="Arial" w:cs="Arial"/>
          <w:sz w:val="20"/>
          <w:szCs w:val="24"/>
        </w:rPr>
      </w:pPr>
    </w:p>
    <w:p w14:paraId="298A2696" w14:textId="4FB0ED1E" w:rsidR="00AF5791" w:rsidRPr="00A15D12" w:rsidRDefault="00AF5791" w:rsidP="00C22059">
      <w:pPr>
        <w:rPr>
          <w:rFonts w:ascii="Arial" w:hAnsi="Arial" w:cs="Arial"/>
          <w:sz w:val="20"/>
          <w:szCs w:val="24"/>
        </w:rPr>
      </w:pPr>
    </w:p>
    <w:sectPr w:rsidR="00AF5791" w:rsidRPr="00A15D12" w:rsidSect="00E77B43">
      <w:headerReference w:type="default" r:id="rId26"/>
      <w:footerReference w:type="even" r:id="rId27"/>
      <w:footerReference w:type="default" r:id="rId28"/>
      <w:headerReference w:type="first" r:id="rId29"/>
      <w:footerReference w:type="first" r:id="rId30"/>
      <w:type w:val="continuous"/>
      <w:pgSz w:w="11906" w:h="16838"/>
      <w:pgMar w:top="1985" w:right="680" w:bottom="851" w:left="680"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3E41" w14:textId="77777777" w:rsidR="00957F1D" w:rsidRDefault="00957F1D" w:rsidP="00575CC3">
      <w:pPr>
        <w:spacing w:after="0" w:line="240" w:lineRule="auto"/>
      </w:pPr>
      <w:r>
        <w:separator/>
      </w:r>
    </w:p>
  </w:endnote>
  <w:endnote w:type="continuationSeparator" w:id="0">
    <w:p w14:paraId="5558EE96" w14:textId="77777777" w:rsidR="00957F1D" w:rsidRDefault="00957F1D" w:rsidP="0057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iffith Sans Text">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Griffith Serif Text">
    <w:panose1 w:val="00000000000000000000"/>
    <w:charset w:val="00"/>
    <w:family w:val="modern"/>
    <w:notTrueType/>
    <w:pitch w:val="variable"/>
    <w:sig w:usb0="A00000EF" w:usb1="4000847B" w:usb2="00000000" w:usb3="00000000" w:csb0="00000093" w:csb1="00000000"/>
  </w:font>
  <w:font w:name="Times New Roman (Headings CS)">
    <w:altName w:val="Times New Roman"/>
    <w:panose1 w:val="00000000000000000000"/>
    <w:charset w:val="00"/>
    <w:family w:val="roman"/>
    <w:notTrueType/>
    <w:pitch w:val="default"/>
  </w:font>
  <w:font w:name="FoundrySterling-Light">
    <w:altName w:val="Sitka Small"/>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FOUNDRYSTERLING-BOOK">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56571"/>
      <w:docPartObj>
        <w:docPartGallery w:val="Page Numbers (Bottom of Page)"/>
        <w:docPartUnique/>
      </w:docPartObj>
    </w:sdtPr>
    <w:sdtContent>
      <w:p w14:paraId="6E64F0AB" w14:textId="7953B17D" w:rsidR="00A144B2" w:rsidRDefault="00A14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7A06D6" w14:textId="77777777" w:rsidR="00A144B2" w:rsidRDefault="00A144B2" w:rsidP="00A144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70787B"/>
        <w:sz w:val="21"/>
        <w:szCs w:val="21"/>
      </w:rPr>
      <w:id w:val="-584762695"/>
      <w:docPartObj>
        <w:docPartGallery w:val="Page Numbers (Bottom of Page)"/>
        <w:docPartUnique/>
      </w:docPartObj>
    </w:sdtPr>
    <w:sdtContent>
      <w:p w14:paraId="1DEF1CC7" w14:textId="2681FBBA" w:rsidR="00A144B2" w:rsidRPr="007225FE" w:rsidRDefault="00A144B2" w:rsidP="007225FE">
        <w:pPr>
          <w:pStyle w:val="Footer"/>
          <w:framePr w:wrap="none" w:vAnchor="text" w:hAnchor="margin" w:xAlign="right" w:y="1"/>
          <w:spacing w:after="240" w:line="276" w:lineRule="auto"/>
          <w:rPr>
            <w:rFonts w:asciiTheme="minorHAnsi" w:hAnsiTheme="minorHAnsi" w:cstheme="minorHAnsi"/>
            <w:color w:val="70787B"/>
            <w:sz w:val="21"/>
            <w:szCs w:val="21"/>
          </w:rPr>
        </w:pPr>
        <w:r w:rsidRPr="007225FE">
          <w:rPr>
            <w:rFonts w:asciiTheme="minorHAnsi" w:hAnsiTheme="minorHAnsi" w:cstheme="minorHAnsi"/>
            <w:color w:val="70787B"/>
            <w:sz w:val="21"/>
            <w:szCs w:val="21"/>
          </w:rPr>
          <w:fldChar w:fldCharType="begin"/>
        </w:r>
        <w:r w:rsidRPr="007225FE">
          <w:rPr>
            <w:rFonts w:asciiTheme="minorHAnsi" w:hAnsiTheme="minorHAnsi" w:cstheme="minorHAnsi"/>
            <w:color w:val="70787B"/>
            <w:sz w:val="21"/>
            <w:szCs w:val="21"/>
          </w:rPr>
          <w:instrText xml:space="preserve"> PAGE </w:instrText>
        </w:r>
        <w:r w:rsidRPr="007225FE">
          <w:rPr>
            <w:rFonts w:asciiTheme="minorHAnsi" w:hAnsiTheme="minorHAnsi" w:cstheme="minorHAnsi"/>
            <w:color w:val="70787B"/>
            <w:sz w:val="21"/>
            <w:szCs w:val="21"/>
          </w:rPr>
          <w:fldChar w:fldCharType="separate"/>
        </w:r>
        <w:r w:rsidRPr="007225FE">
          <w:rPr>
            <w:rFonts w:asciiTheme="minorHAnsi" w:hAnsiTheme="minorHAnsi" w:cstheme="minorHAnsi"/>
            <w:color w:val="70787B"/>
            <w:sz w:val="21"/>
            <w:szCs w:val="21"/>
          </w:rPr>
          <w:t>1</w:t>
        </w:r>
        <w:r w:rsidRPr="007225FE">
          <w:rPr>
            <w:rFonts w:asciiTheme="minorHAnsi" w:hAnsiTheme="minorHAnsi" w:cstheme="minorHAnsi"/>
            <w:color w:val="70787B"/>
            <w:sz w:val="21"/>
            <w:szCs w:val="21"/>
          </w:rPr>
          <w:fldChar w:fldCharType="end"/>
        </w:r>
      </w:p>
    </w:sdtContent>
  </w:sdt>
  <w:p w14:paraId="0E4A430F" w14:textId="32BB126C" w:rsidR="00830B58" w:rsidRDefault="00830B58" w:rsidP="00A144B2">
    <w:pPr>
      <w:spacing w:after="0" w:line="240" w:lineRule="auto"/>
      <w:ind w:right="360"/>
      <w:jc w:val="right"/>
      <w:rPr>
        <w:rFonts w:asciiTheme="minorHAnsi" w:hAnsiTheme="minorHAnsi" w:cstheme="minorHAnsi"/>
        <w:color w:val="70787B"/>
        <w:sz w:val="15"/>
        <w:szCs w:val="15"/>
      </w:rPr>
    </w:pPr>
  </w:p>
  <w:p w14:paraId="2A1E97EF" w14:textId="77777777" w:rsidR="005C2DCA" w:rsidRPr="005C2DCA" w:rsidRDefault="005C2DCA" w:rsidP="005C2DCA">
    <w:pPr>
      <w:spacing w:after="0" w:line="240" w:lineRule="auto"/>
      <w:jc w:val="right"/>
      <w:rPr>
        <w:rFonts w:asciiTheme="minorHAnsi" w:hAnsiTheme="minorHAnsi" w:cstheme="minorBidi"/>
        <w:color w:val="70787B"/>
        <w:sz w:val="15"/>
        <w:szCs w:val="15"/>
      </w:rPr>
    </w:pPr>
    <w:r w:rsidRPr="005C2DCA">
      <w:rPr>
        <w:rFonts w:asciiTheme="minorHAnsi" w:hAnsiTheme="minorHAnsi" w:cstheme="minorBidi"/>
        <w:color w:val="70787B"/>
        <w:sz w:val="15"/>
        <w:szCs w:val="15"/>
      </w:rPr>
      <w:t xml:space="preserve">Inclusive and accessible content in policy documents and resources| January 2026 </w:t>
    </w:r>
  </w:p>
  <w:p w14:paraId="72B76777" w14:textId="77777777" w:rsidR="005C2DCA" w:rsidRPr="005C2DCA" w:rsidRDefault="005C2DCA" w:rsidP="005C2DCA">
    <w:pPr>
      <w:spacing w:after="0" w:line="240" w:lineRule="auto"/>
      <w:jc w:val="right"/>
      <w:rPr>
        <w:rFonts w:asciiTheme="minorHAnsi" w:hAnsiTheme="minorHAnsi" w:cstheme="minorBidi"/>
        <w:color w:val="70787B"/>
        <w:sz w:val="15"/>
        <w:szCs w:val="15"/>
      </w:rPr>
    </w:pPr>
    <w:r w:rsidRPr="005C2DCA">
      <w:rPr>
        <w:rFonts w:asciiTheme="minorHAnsi" w:hAnsiTheme="minorHAnsi" w:cstheme="minorBidi"/>
        <w:color w:val="70787B"/>
        <w:sz w:val="15"/>
        <w:szCs w:val="15"/>
      </w:rPr>
      <w:t>Document number: 2026/0001009</w:t>
    </w:r>
  </w:p>
  <w:p w14:paraId="008E73BC" w14:textId="0109308D" w:rsidR="00575CC3" w:rsidRPr="00575CC3" w:rsidRDefault="005C2DCA" w:rsidP="005C2DCA">
    <w:pPr>
      <w:spacing w:after="0" w:line="240" w:lineRule="auto"/>
      <w:jc w:val="right"/>
      <w:rPr>
        <w:szCs w:val="18"/>
      </w:rPr>
    </w:pPr>
    <w:r w:rsidRPr="005C2DCA">
      <w:rPr>
        <w:rFonts w:asciiTheme="minorHAnsi" w:hAnsiTheme="minorHAnsi" w:cstheme="minorBidi"/>
        <w:color w:val="70787B"/>
        <w:sz w:val="15"/>
        <w:szCs w:val="15"/>
      </w:rPr>
      <w:t>Griffith University - CRICOS Provider Number 00233E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3F71" w14:textId="45E189B9" w:rsidR="00E77B43" w:rsidRPr="00E77B43" w:rsidRDefault="00E77B43" w:rsidP="00E77B43">
    <w:pPr>
      <w:spacing w:after="0" w:line="240" w:lineRule="auto"/>
      <w:jc w:val="right"/>
      <w:rPr>
        <w:rFonts w:ascii="Arial" w:hAnsi="Arial" w:cs="Arial"/>
        <w:color w:val="70787B"/>
        <w:szCs w:val="18"/>
      </w:rPr>
    </w:pPr>
    <w:r w:rsidRPr="00E77B43">
      <w:rPr>
        <w:rFonts w:ascii="Arial" w:hAnsi="Arial" w:cs="Arial"/>
        <w:color w:val="70787B"/>
        <w:szCs w:val="18"/>
      </w:rPr>
      <w:t>1</w:t>
    </w:r>
  </w:p>
  <w:p w14:paraId="276507F4" w14:textId="08096208" w:rsidR="00E77B43" w:rsidRDefault="5B1ED08A" w:rsidP="5B1ED08A">
    <w:pPr>
      <w:spacing w:after="0" w:line="240" w:lineRule="auto"/>
      <w:jc w:val="right"/>
      <w:rPr>
        <w:rFonts w:asciiTheme="minorHAnsi" w:hAnsiTheme="minorHAnsi" w:cstheme="minorBidi"/>
        <w:color w:val="70787B"/>
        <w:sz w:val="15"/>
        <w:szCs w:val="15"/>
      </w:rPr>
    </w:pPr>
    <w:r w:rsidRPr="005C2DCA">
      <w:rPr>
        <w:rFonts w:asciiTheme="minorHAnsi" w:hAnsiTheme="minorHAnsi" w:cstheme="minorBidi"/>
        <w:color w:val="70787B"/>
        <w:sz w:val="15"/>
        <w:szCs w:val="15"/>
      </w:rPr>
      <w:t>Inclusive and accessible content in policy documents</w:t>
    </w:r>
    <w:r w:rsidR="00EE56DA" w:rsidRPr="005C2DCA">
      <w:rPr>
        <w:rFonts w:asciiTheme="minorHAnsi" w:hAnsiTheme="minorHAnsi" w:cstheme="minorBidi"/>
        <w:color w:val="70787B"/>
        <w:sz w:val="15"/>
        <w:szCs w:val="15"/>
      </w:rPr>
      <w:t xml:space="preserve"> and resources</w:t>
    </w:r>
    <w:r w:rsidRPr="005C2DCA">
      <w:rPr>
        <w:rFonts w:asciiTheme="minorHAnsi" w:hAnsiTheme="minorHAnsi" w:cstheme="minorBidi"/>
        <w:color w:val="70787B"/>
        <w:sz w:val="15"/>
        <w:szCs w:val="15"/>
      </w:rPr>
      <w:t xml:space="preserve">| </w:t>
    </w:r>
    <w:r w:rsidR="00EE56DA" w:rsidRPr="005C2DCA">
      <w:rPr>
        <w:rFonts w:asciiTheme="minorHAnsi" w:hAnsiTheme="minorHAnsi" w:cstheme="minorBidi"/>
        <w:color w:val="70787B"/>
        <w:sz w:val="15"/>
        <w:szCs w:val="15"/>
      </w:rPr>
      <w:t>January</w:t>
    </w:r>
    <w:r w:rsidRPr="005C2DCA">
      <w:rPr>
        <w:rFonts w:asciiTheme="minorHAnsi" w:hAnsiTheme="minorHAnsi" w:cstheme="minorBidi"/>
        <w:color w:val="70787B"/>
        <w:sz w:val="15"/>
        <w:szCs w:val="15"/>
      </w:rPr>
      <w:t xml:space="preserve"> 20</w:t>
    </w:r>
    <w:r w:rsidR="00EE56DA" w:rsidRPr="005C2DCA">
      <w:rPr>
        <w:rFonts w:asciiTheme="minorHAnsi" w:hAnsiTheme="minorHAnsi" w:cstheme="minorBidi"/>
        <w:color w:val="70787B"/>
        <w:sz w:val="15"/>
        <w:szCs w:val="15"/>
      </w:rPr>
      <w:t>26</w:t>
    </w:r>
    <w:r w:rsidRPr="5B1ED08A">
      <w:rPr>
        <w:rFonts w:asciiTheme="minorHAnsi" w:hAnsiTheme="minorHAnsi" w:cstheme="minorBidi"/>
        <w:color w:val="70787B"/>
        <w:sz w:val="15"/>
        <w:szCs w:val="15"/>
      </w:rPr>
      <w:t xml:space="preserve"> </w:t>
    </w:r>
  </w:p>
  <w:p w14:paraId="69EED422" w14:textId="11A87E43" w:rsidR="00E77B43" w:rsidRPr="000209B9" w:rsidRDefault="00E77B43" w:rsidP="00E77B43">
    <w:pPr>
      <w:spacing w:after="0" w:line="240" w:lineRule="auto"/>
      <w:jc w:val="right"/>
      <w:rPr>
        <w:rFonts w:asciiTheme="minorHAnsi" w:hAnsiTheme="minorHAnsi" w:cstheme="minorHAnsi"/>
        <w:color w:val="70787B"/>
        <w:sz w:val="15"/>
        <w:szCs w:val="15"/>
      </w:rPr>
    </w:pPr>
    <w:r>
      <w:rPr>
        <w:rFonts w:asciiTheme="minorHAnsi" w:hAnsiTheme="minorHAnsi" w:cstheme="minorHAnsi"/>
        <w:color w:val="70787B"/>
        <w:sz w:val="15"/>
        <w:szCs w:val="15"/>
      </w:rPr>
      <w:t xml:space="preserve">Document number: </w:t>
    </w:r>
    <w:r w:rsidR="005C2DCA">
      <w:rPr>
        <w:rFonts w:asciiTheme="minorHAnsi" w:hAnsiTheme="minorHAnsi" w:cstheme="minorHAnsi"/>
        <w:color w:val="70787B"/>
        <w:sz w:val="15"/>
        <w:szCs w:val="15"/>
      </w:rPr>
      <w:t>2026/0001009</w:t>
    </w:r>
  </w:p>
  <w:p w14:paraId="3471DC75" w14:textId="0A65C063" w:rsidR="00E77B43" w:rsidRDefault="00E77B43" w:rsidP="00E77B43">
    <w:pPr>
      <w:pStyle w:val="Footer"/>
      <w:jc w:val="right"/>
    </w:pPr>
    <w:r w:rsidRPr="000209B9">
      <w:rPr>
        <w:rFonts w:asciiTheme="minorHAnsi" w:eastAsia="Times New Roman" w:hAnsiTheme="minorHAnsi" w:cstheme="minorHAnsi"/>
        <w:color w:val="808080"/>
        <w:sz w:val="15"/>
        <w:szCs w:val="15"/>
        <w:shd w:val="clear" w:color="auto" w:fill="FFFFFF"/>
        <w:lang w:eastAsia="en-GB"/>
      </w:rPr>
      <w:t>Griffith University - CRICOS Provider Number 00233E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3175" w14:textId="77777777" w:rsidR="00957F1D" w:rsidRDefault="00957F1D" w:rsidP="00575CC3">
      <w:pPr>
        <w:spacing w:after="0" w:line="240" w:lineRule="auto"/>
      </w:pPr>
      <w:r>
        <w:separator/>
      </w:r>
    </w:p>
  </w:footnote>
  <w:footnote w:type="continuationSeparator" w:id="0">
    <w:p w14:paraId="142CB23E" w14:textId="77777777" w:rsidR="00957F1D" w:rsidRDefault="00957F1D" w:rsidP="00575CC3">
      <w:pPr>
        <w:spacing w:after="0" w:line="240" w:lineRule="auto"/>
      </w:pPr>
      <w:r>
        <w:continuationSeparator/>
      </w:r>
    </w:p>
  </w:footnote>
  <w:footnote w:id="1">
    <w:p w14:paraId="16DA35D4" w14:textId="297221CB" w:rsidR="007948AF" w:rsidRDefault="007948AF">
      <w:pPr>
        <w:pStyle w:val="FootnoteText"/>
      </w:pPr>
      <w:r>
        <w:rPr>
          <w:rStyle w:val="FootnoteReference"/>
        </w:rPr>
        <w:footnoteRef/>
      </w:r>
      <w:r>
        <w:t xml:space="preserve"> </w:t>
      </w:r>
      <w:r w:rsidR="00A23DFA">
        <w:t xml:space="preserve">Universities Accord (National Higher Education Code to Prevent and Respond to Gender-based Violence) Act </w:t>
      </w:r>
      <w:r w:rsidR="00B563CA">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F21" w14:textId="463DC8C6" w:rsidR="00830B58" w:rsidRDefault="00E826C9" w:rsidP="00830B58">
    <w:pPr>
      <w:pStyle w:val="Heading1"/>
      <w:tabs>
        <w:tab w:val="left" w:pos="820"/>
      </w:tabs>
    </w:pPr>
    <w:r>
      <w:rPr>
        <w:rFonts w:cs="Arial"/>
        <w:b w:val="0"/>
        <w:noProof/>
        <w:color w:val="E30918"/>
        <w:sz w:val="52"/>
        <w:szCs w:val="52"/>
        <w14:ligatures w14:val="none"/>
      </w:rPr>
      <w:drawing>
        <wp:anchor distT="0" distB="0" distL="114300" distR="114300" simplePos="0" relativeHeight="251658240" behindDoc="1" locked="0" layoutInCell="1" allowOverlap="1" wp14:anchorId="6F97AE15" wp14:editId="7A6503C8">
          <wp:simplePos x="0" y="0"/>
          <wp:positionH relativeFrom="column">
            <wp:posOffset>0</wp:posOffset>
          </wp:positionH>
          <wp:positionV relativeFrom="page">
            <wp:posOffset>410210</wp:posOffset>
          </wp:positionV>
          <wp:extent cx="2048400" cy="435600"/>
          <wp:effectExtent l="0" t="0" r="0" b="3175"/>
          <wp:wrapTight wrapText="bothSides">
            <wp:wrapPolygon edited="0">
              <wp:start x="0" y="0"/>
              <wp:lineTo x="0" y="20812"/>
              <wp:lineTo x="21299" y="20812"/>
              <wp:lineTo x="21299" y="0"/>
              <wp:lineTo x="0" y="0"/>
            </wp:wrapPolygon>
          </wp:wrapTight>
          <wp:docPr id="15740231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311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8400" cy="43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2119" w14:textId="1BADB7A4" w:rsidR="00E77B43" w:rsidRPr="00DC51EA" w:rsidRDefault="00751170" w:rsidP="00F252F4">
    <w:pPr>
      <w:pStyle w:val="Header"/>
      <w:jc w:val="right"/>
      <w:rPr>
        <w:b/>
        <w:bCs/>
      </w:rPr>
    </w:pPr>
    <w:r w:rsidRPr="00DC51EA">
      <w:rPr>
        <w:rFonts w:cs="Arial"/>
        <w:b/>
        <w:bCs/>
        <w:noProof/>
        <w:color w:val="E51F30"/>
        <w:sz w:val="52"/>
        <w:szCs w:val="52"/>
      </w:rPr>
      <w:drawing>
        <wp:anchor distT="0" distB="0" distL="114300" distR="114300" simplePos="0" relativeHeight="251658242" behindDoc="1" locked="0" layoutInCell="1" allowOverlap="1" wp14:anchorId="0093D322" wp14:editId="104EFD48">
          <wp:simplePos x="0" y="0"/>
          <wp:positionH relativeFrom="margin">
            <wp:align>left</wp:align>
          </wp:positionH>
          <wp:positionV relativeFrom="page">
            <wp:posOffset>408940</wp:posOffset>
          </wp:positionV>
          <wp:extent cx="2047875" cy="434975"/>
          <wp:effectExtent l="0" t="0" r="9525" b="3175"/>
          <wp:wrapTight wrapText="bothSides">
            <wp:wrapPolygon edited="0">
              <wp:start x="0" y="0"/>
              <wp:lineTo x="0" y="20812"/>
              <wp:lineTo x="21500" y="20812"/>
              <wp:lineTo x="21500" y="0"/>
              <wp:lineTo x="0" y="0"/>
            </wp:wrapPolygon>
          </wp:wrapTight>
          <wp:docPr id="13617435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435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7875" cy="434975"/>
                  </a:xfrm>
                  <a:prstGeom prst="rect">
                    <a:avLst/>
                  </a:prstGeom>
                </pic:spPr>
              </pic:pic>
            </a:graphicData>
          </a:graphic>
          <wp14:sizeRelH relativeFrom="margin">
            <wp14:pctWidth>0</wp14:pctWidth>
          </wp14:sizeRelH>
          <wp14:sizeRelV relativeFrom="margin">
            <wp14:pctHeight>0</wp14:pctHeight>
          </wp14:sizeRelV>
        </wp:anchor>
      </w:drawing>
    </w:r>
    <w:r w:rsidR="00E77B43" w:rsidRPr="00DC51EA">
      <w:rPr>
        <w:rFonts w:cs="Arial"/>
        <w:b/>
        <w:bCs/>
        <w:noProof/>
        <w:color w:val="E51F30"/>
        <w:sz w:val="52"/>
        <w:szCs w:val="52"/>
      </w:rPr>
      <mc:AlternateContent>
        <mc:Choice Requires="wps">
          <w:drawing>
            <wp:anchor distT="0" distB="0" distL="114300" distR="114300" simplePos="0" relativeHeight="251658241" behindDoc="1" locked="0" layoutInCell="1" allowOverlap="1" wp14:anchorId="17985D41" wp14:editId="6DAF2CD8">
              <wp:simplePos x="0" y="0"/>
              <wp:positionH relativeFrom="column">
                <wp:posOffset>3252470</wp:posOffset>
              </wp:positionH>
              <wp:positionV relativeFrom="page">
                <wp:posOffset>-772160</wp:posOffset>
              </wp:positionV>
              <wp:extent cx="5719445" cy="2800985"/>
              <wp:effectExtent l="0" t="0" r="0" b="0"/>
              <wp:wrapNone/>
              <wp:docPr id="656548353" name="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5719445" cy="2800985"/>
                      </a:xfrm>
                      <a:prstGeom prst="triangle">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73AC384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alt="&quot;&quot;" style="position:absolute;margin-left:256.1pt;margin-top:-60.8pt;width:450.35pt;height:220.55pt;rotation:180;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" fillcolor="#f2f2f2 [3052]" stroked="f" strokeweight="2pt">
              <w10:wrap anchory="page"/>
            </v:shape>
          </w:pict>
        </mc:Fallback>
      </mc:AlternateContent>
    </w:r>
    <w:r w:rsidR="00180C6A" w:rsidRPr="00DC51EA">
      <w:rPr>
        <w:rFonts w:cs="Arial"/>
        <w:b/>
        <w:bCs/>
        <w:color w:val="E51F30"/>
        <w:sz w:val="52"/>
        <w:szCs w:val="52"/>
      </w:rPr>
      <w:t>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FD5"/>
    <w:multiLevelType w:val="multilevel"/>
    <w:tmpl w:val="A2AA0012"/>
    <w:styleLink w:val="CurrentList3"/>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6144AC"/>
    <w:multiLevelType w:val="hybridMultilevel"/>
    <w:tmpl w:val="D5D013FA"/>
    <w:lvl w:ilvl="0" w:tplc="EDEC25B0">
      <w:start w:val="1"/>
      <w:numFmt w:val="bullet"/>
      <w:lvlText w:val=""/>
      <w:lvlJc w:val="left"/>
      <w:pPr>
        <w:ind w:left="1080" w:hanging="360"/>
      </w:pPr>
      <w:rPr>
        <w:rFonts w:ascii="Symbol" w:hAnsi="Symbol" w:hint="default"/>
        <w:color w:val="E51F30"/>
      </w:rPr>
    </w:lvl>
    <w:lvl w:ilvl="1" w:tplc="08090003">
      <w:start w:val="1"/>
      <w:numFmt w:val="bullet"/>
      <w:lvlText w:val="o"/>
      <w:lvlJc w:val="left"/>
      <w:pPr>
        <w:ind w:left="1494" w:hanging="360"/>
      </w:pPr>
      <w:rPr>
        <w:rFonts w:ascii="Courier New" w:hAnsi="Courier New" w:cs="Courier New" w:hint="default"/>
      </w:rPr>
    </w:lvl>
    <w:lvl w:ilvl="2" w:tplc="2FD6763A">
      <w:start w:val="1"/>
      <w:numFmt w:val="bullet"/>
      <w:lvlText w:val=""/>
      <w:lvlJc w:val="left"/>
      <w:pPr>
        <w:ind w:left="2520" w:hanging="360"/>
      </w:pPr>
      <w:rPr>
        <w:rFonts w:ascii="Wingdings" w:hAnsi="Wingdings" w:hint="default"/>
        <w:color w:val="E30918"/>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FF3059"/>
    <w:multiLevelType w:val="multilevel"/>
    <w:tmpl w:val="72989212"/>
    <w:lvl w:ilvl="0">
      <w:start w:val="3"/>
      <w:numFmt w:val="decimal"/>
      <w:lvlText w:val="%1"/>
      <w:lvlJc w:val="left"/>
      <w:pPr>
        <w:ind w:left="510" w:hanging="510"/>
      </w:pPr>
      <w:rPr>
        <w:rFonts w:hint="default"/>
      </w:rPr>
    </w:lvl>
    <w:lvl w:ilvl="1">
      <w:start w:val="2"/>
      <w:numFmt w:val="decimal"/>
      <w:lvlText w:val="%1.%2"/>
      <w:lvlJc w:val="left"/>
      <w:pPr>
        <w:ind w:left="935"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4D44E8F"/>
    <w:multiLevelType w:val="multilevel"/>
    <w:tmpl w:val="06D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A7D9B"/>
    <w:multiLevelType w:val="hybridMultilevel"/>
    <w:tmpl w:val="EC9E2B98"/>
    <w:lvl w:ilvl="0" w:tplc="23E0A670">
      <w:start w:val="1"/>
      <w:numFmt w:val="bullet"/>
      <w:lvlText w:val=""/>
      <w:lvlJc w:val="left"/>
      <w:pPr>
        <w:ind w:left="793" w:hanging="433"/>
      </w:pPr>
      <w:rPr>
        <w:rFonts w:ascii="Symbol" w:eastAsia="Symbol" w:hAnsi="Symbol" w:cs="Symbol" w:hint="default"/>
        <w:b w:val="0"/>
        <w:bCs w:val="0"/>
        <w:i w:val="0"/>
        <w:iCs w:val="0"/>
        <w:color w:val="E51F30"/>
        <w:w w:val="100"/>
        <w:sz w:val="22"/>
        <w:szCs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9ED46DA"/>
    <w:multiLevelType w:val="hybridMultilevel"/>
    <w:tmpl w:val="9C3420C0"/>
    <w:lvl w:ilvl="0" w:tplc="EDEC25B0">
      <w:start w:val="1"/>
      <w:numFmt w:val="bullet"/>
      <w:lvlText w:val=""/>
      <w:lvlJc w:val="left"/>
      <w:pPr>
        <w:ind w:left="720" w:hanging="360"/>
      </w:pPr>
      <w:rPr>
        <w:rFonts w:ascii="Symbol" w:hAnsi="Symbol" w:hint="default"/>
        <w:color w:val="E51F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F72CFE"/>
    <w:multiLevelType w:val="multilevel"/>
    <w:tmpl w:val="96FE2152"/>
    <w:styleLink w:val="CurrentList7"/>
    <w:lvl w:ilvl="0">
      <w:start w:val="1"/>
      <w:numFmt w:val="decimal"/>
      <w:lvlText w:val="%1."/>
      <w:lvlJc w:val="left"/>
      <w:pPr>
        <w:ind w:left="360" w:hanging="360"/>
      </w:pPr>
      <w:rPr>
        <w:rFonts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D3D99"/>
    <w:multiLevelType w:val="hybridMultilevel"/>
    <w:tmpl w:val="EAAC45AE"/>
    <w:lvl w:ilvl="0" w:tplc="3A4E0A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1A0F26"/>
    <w:multiLevelType w:val="hybridMultilevel"/>
    <w:tmpl w:val="C00E7A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8810DA"/>
    <w:multiLevelType w:val="hybridMultilevel"/>
    <w:tmpl w:val="D15A0ED8"/>
    <w:lvl w:ilvl="0" w:tplc="E95616D4">
      <w:start w:val="1"/>
      <w:numFmt w:val="bullet"/>
      <w:lvlText w:val="o"/>
      <w:lvlJc w:val="left"/>
      <w:pPr>
        <w:ind w:left="793" w:hanging="433"/>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FBF5EC8"/>
    <w:multiLevelType w:val="multilevel"/>
    <w:tmpl w:val="F0A0E086"/>
    <w:styleLink w:val="CurrentList5"/>
    <w:lvl w:ilvl="0">
      <w:start w:val="1"/>
      <w:numFmt w:val="bullet"/>
      <w:lvlText w:val=""/>
      <w:lvlJc w:val="left"/>
      <w:pPr>
        <w:ind w:left="717" w:hanging="717"/>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2B6870"/>
    <w:multiLevelType w:val="hybridMultilevel"/>
    <w:tmpl w:val="D0A256FA"/>
    <w:lvl w:ilvl="0" w:tplc="EDEC25B0">
      <w:start w:val="1"/>
      <w:numFmt w:val="bullet"/>
      <w:lvlText w:val=""/>
      <w:lvlJc w:val="left"/>
      <w:pPr>
        <w:ind w:left="720" w:hanging="360"/>
      </w:pPr>
      <w:rPr>
        <w:rFonts w:ascii="Symbol" w:hAnsi="Symbol" w:hint="default"/>
        <w:color w:val="E51F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216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A34E5"/>
    <w:multiLevelType w:val="multilevel"/>
    <w:tmpl w:val="A2AA0012"/>
    <w:styleLink w:val="CurrentList4"/>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9508C"/>
    <w:multiLevelType w:val="multilevel"/>
    <w:tmpl w:val="897A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E78EF"/>
    <w:multiLevelType w:val="multilevel"/>
    <w:tmpl w:val="7B0047C2"/>
    <w:lvl w:ilvl="0">
      <w:start w:val="3"/>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27704A5"/>
    <w:multiLevelType w:val="hybridMultilevel"/>
    <w:tmpl w:val="320E8CAE"/>
    <w:lvl w:ilvl="0" w:tplc="957EA0E4">
      <w:start w:val="1"/>
      <w:numFmt w:val="bullet"/>
      <w:lvlText w:val="o"/>
      <w:lvlJc w:val="left"/>
      <w:pPr>
        <w:ind w:left="793" w:hanging="433"/>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50B0B41"/>
    <w:multiLevelType w:val="hybridMultilevel"/>
    <w:tmpl w:val="BAC22312"/>
    <w:lvl w:ilvl="0" w:tplc="EDEC25B0">
      <w:start w:val="1"/>
      <w:numFmt w:val="bullet"/>
      <w:lvlText w:val=""/>
      <w:lvlJc w:val="left"/>
      <w:pPr>
        <w:ind w:left="600" w:hanging="456"/>
      </w:pPr>
      <w:rPr>
        <w:rFonts w:ascii="Symbol" w:hAnsi="Symbol" w:hint="default"/>
        <w:b w:val="0"/>
        <w:bCs w:val="0"/>
        <w:i w:val="0"/>
        <w:iCs w:val="0"/>
        <w:color w:val="E51F30"/>
        <w:spacing w:val="-1"/>
        <w:w w:val="91"/>
        <w:sz w:val="21"/>
        <w:szCs w:val="21"/>
        <w:lang w:val="en-US" w:eastAsia="en-US" w:bidi="ar-SA"/>
      </w:rPr>
    </w:lvl>
    <w:lvl w:ilvl="1" w:tplc="FFFFFFFF">
      <w:numFmt w:val="bullet"/>
      <w:lvlText w:val="•"/>
      <w:lvlJc w:val="left"/>
      <w:pPr>
        <w:ind w:left="1560" w:hanging="456"/>
      </w:pPr>
      <w:rPr>
        <w:rFonts w:hint="default"/>
        <w:lang w:val="en-US" w:eastAsia="en-US" w:bidi="ar-SA"/>
      </w:rPr>
    </w:lvl>
    <w:lvl w:ilvl="2" w:tplc="FFFFFFFF">
      <w:numFmt w:val="bullet"/>
      <w:lvlText w:val="•"/>
      <w:lvlJc w:val="left"/>
      <w:pPr>
        <w:ind w:left="2522" w:hanging="456"/>
      </w:pPr>
      <w:rPr>
        <w:rFonts w:hint="default"/>
        <w:lang w:val="en-US" w:eastAsia="en-US" w:bidi="ar-SA"/>
      </w:rPr>
    </w:lvl>
    <w:lvl w:ilvl="3" w:tplc="FFFFFFFF">
      <w:numFmt w:val="bullet"/>
      <w:lvlText w:val="•"/>
      <w:lvlJc w:val="left"/>
      <w:pPr>
        <w:ind w:left="3485" w:hanging="456"/>
      </w:pPr>
      <w:rPr>
        <w:rFonts w:hint="default"/>
        <w:lang w:val="en-US" w:eastAsia="en-US" w:bidi="ar-SA"/>
      </w:rPr>
    </w:lvl>
    <w:lvl w:ilvl="4" w:tplc="FFFFFFFF">
      <w:numFmt w:val="bullet"/>
      <w:lvlText w:val="•"/>
      <w:lvlJc w:val="left"/>
      <w:pPr>
        <w:ind w:left="4447" w:hanging="456"/>
      </w:pPr>
      <w:rPr>
        <w:rFonts w:hint="default"/>
        <w:lang w:val="en-US" w:eastAsia="en-US" w:bidi="ar-SA"/>
      </w:rPr>
    </w:lvl>
    <w:lvl w:ilvl="5" w:tplc="FFFFFFFF">
      <w:numFmt w:val="bullet"/>
      <w:lvlText w:val="•"/>
      <w:lvlJc w:val="left"/>
      <w:pPr>
        <w:ind w:left="5410" w:hanging="456"/>
      </w:pPr>
      <w:rPr>
        <w:rFonts w:hint="default"/>
        <w:lang w:val="en-US" w:eastAsia="en-US" w:bidi="ar-SA"/>
      </w:rPr>
    </w:lvl>
    <w:lvl w:ilvl="6" w:tplc="FFFFFFFF">
      <w:numFmt w:val="bullet"/>
      <w:lvlText w:val="•"/>
      <w:lvlJc w:val="left"/>
      <w:pPr>
        <w:ind w:left="6372" w:hanging="456"/>
      </w:pPr>
      <w:rPr>
        <w:rFonts w:hint="default"/>
        <w:lang w:val="en-US" w:eastAsia="en-US" w:bidi="ar-SA"/>
      </w:rPr>
    </w:lvl>
    <w:lvl w:ilvl="7" w:tplc="FFFFFFFF">
      <w:numFmt w:val="bullet"/>
      <w:lvlText w:val="•"/>
      <w:lvlJc w:val="left"/>
      <w:pPr>
        <w:ind w:left="7334" w:hanging="456"/>
      </w:pPr>
      <w:rPr>
        <w:rFonts w:hint="default"/>
        <w:lang w:val="en-US" w:eastAsia="en-US" w:bidi="ar-SA"/>
      </w:rPr>
    </w:lvl>
    <w:lvl w:ilvl="8" w:tplc="FFFFFFFF">
      <w:numFmt w:val="bullet"/>
      <w:lvlText w:val="•"/>
      <w:lvlJc w:val="left"/>
      <w:pPr>
        <w:ind w:left="8297" w:hanging="456"/>
      </w:pPr>
      <w:rPr>
        <w:rFonts w:hint="default"/>
        <w:lang w:val="en-US" w:eastAsia="en-US" w:bidi="ar-SA"/>
      </w:rPr>
    </w:lvl>
  </w:abstractNum>
  <w:abstractNum w:abstractNumId="18" w15:restartNumberingAfterBreak="0">
    <w:nsid w:val="45C96A64"/>
    <w:multiLevelType w:val="hybridMultilevel"/>
    <w:tmpl w:val="16DECBD4"/>
    <w:lvl w:ilvl="0" w:tplc="071C11B4">
      <w:start w:val="1"/>
      <w:numFmt w:val="bullet"/>
      <w:lvlText w:val="o"/>
      <w:lvlJc w:val="left"/>
      <w:pPr>
        <w:ind w:left="793" w:hanging="433"/>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5D70F48"/>
    <w:multiLevelType w:val="multilevel"/>
    <w:tmpl w:val="718C61DA"/>
    <w:styleLink w:val="CurrentList6"/>
    <w:lvl w:ilvl="0">
      <w:start w:val="1"/>
      <w:numFmt w:val="decimal"/>
      <w:lvlText w:val="%1."/>
      <w:lvlJc w:val="left"/>
      <w:pPr>
        <w:ind w:left="567" w:hanging="207"/>
      </w:pPr>
      <w:rPr>
        <w:rFonts w:ascii="Griffith Sans Text" w:hAnsi="Griffith Sans Text" w:cs="Arial" w:hint="default"/>
        <w:color w:val="E51F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523A72"/>
    <w:multiLevelType w:val="hybridMultilevel"/>
    <w:tmpl w:val="E83CDF2A"/>
    <w:lvl w:ilvl="0" w:tplc="EDEC25B0">
      <w:start w:val="1"/>
      <w:numFmt w:val="bullet"/>
      <w:lvlText w:val=""/>
      <w:lvlJc w:val="left"/>
      <w:pPr>
        <w:ind w:left="1236" w:hanging="360"/>
      </w:pPr>
      <w:rPr>
        <w:rFonts w:ascii="Symbol" w:hAnsi="Symbol" w:hint="default"/>
        <w:color w:val="E51F30"/>
      </w:rPr>
    </w:lvl>
    <w:lvl w:ilvl="1" w:tplc="0C090003" w:tentative="1">
      <w:start w:val="1"/>
      <w:numFmt w:val="bullet"/>
      <w:lvlText w:val="o"/>
      <w:lvlJc w:val="left"/>
      <w:pPr>
        <w:ind w:left="1956" w:hanging="360"/>
      </w:pPr>
      <w:rPr>
        <w:rFonts w:ascii="Courier New" w:hAnsi="Courier New" w:cs="Courier New" w:hint="default"/>
      </w:rPr>
    </w:lvl>
    <w:lvl w:ilvl="2" w:tplc="0C090005" w:tentative="1">
      <w:start w:val="1"/>
      <w:numFmt w:val="bullet"/>
      <w:lvlText w:val=""/>
      <w:lvlJc w:val="left"/>
      <w:pPr>
        <w:ind w:left="2676" w:hanging="360"/>
      </w:pPr>
      <w:rPr>
        <w:rFonts w:ascii="Wingdings" w:hAnsi="Wingdings" w:hint="default"/>
      </w:rPr>
    </w:lvl>
    <w:lvl w:ilvl="3" w:tplc="0C090001" w:tentative="1">
      <w:start w:val="1"/>
      <w:numFmt w:val="bullet"/>
      <w:lvlText w:val=""/>
      <w:lvlJc w:val="left"/>
      <w:pPr>
        <w:ind w:left="3396" w:hanging="360"/>
      </w:pPr>
      <w:rPr>
        <w:rFonts w:ascii="Symbol" w:hAnsi="Symbol" w:hint="default"/>
      </w:rPr>
    </w:lvl>
    <w:lvl w:ilvl="4" w:tplc="0C090003" w:tentative="1">
      <w:start w:val="1"/>
      <w:numFmt w:val="bullet"/>
      <w:lvlText w:val="o"/>
      <w:lvlJc w:val="left"/>
      <w:pPr>
        <w:ind w:left="4116" w:hanging="360"/>
      </w:pPr>
      <w:rPr>
        <w:rFonts w:ascii="Courier New" w:hAnsi="Courier New" w:cs="Courier New" w:hint="default"/>
      </w:rPr>
    </w:lvl>
    <w:lvl w:ilvl="5" w:tplc="0C090005" w:tentative="1">
      <w:start w:val="1"/>
      <w:numFmt w:val="bullet"/>
      <w:lvlText w:val=""/>
      <w:lvlJc w:val="left"/>
      <w:pPr>
        <w:ind w:left="4836" w:hanging="360"/>
      </w:pPr>
      <w:rPr>
        <w:rFonts w:ascii="Wingdings" w:hAnsi="Wingdings" w:hint="default"/>
      </w:rPr>
    </w:lvl>
    <w:lvl w:ilvl="6" w:tplc="0C090001" w:tentative="1">
      <w:start w:val="1"/>
      <w:numFmt w:val="bullet"/>
      <w:lvlText w:val=""/>
      <w:lvlJc w:val="left"/>
      <w:pPr>
        <w:ind w:left="5556" w:hanging="360"/>
      </w:pPr>
      <w:rPr>
        <w:rFonts w:ascii="Symbol" w:hAnsi="Symbol" w:hint="default"/>
      </w:rPr>
    </w:lvl>
    <w:lvl w:ilvl="7" w:tplc="0C090003" w:tentative="1">
      <w:start w:val="1"/>
      <w:numFmt w:val="bullet"/>
      <w:lvlText w:val="o"/>
      <w:lvlJc w:val="left"/>
      <w:pPr>
        <w:ind w:left="6276" w:hanging="360"/>
      </w:pPr>
      <w:rPr>
        <w:rFonts w:ascii="Courier New" w:hAnsi="Courier New" w:cs="Courier New" w:hint="default"/>
      </w:rPr>
    </w:lvl>
    <w:lvl w:ilvl="8" w:tplc="0C090005" w:tentative="1">
      <w:start w:val="1"/>
      <w:numFmt w:val="bullet"/>
      <w:lvlText w:val=""/>
      <w:lvlJc w:val="left"/>
      <w:pPr>
        <w:ind w:left="6996" w:hanging="360"/>
      </w:pPr>
      <w:rPr>
        <w:rFonts w:ascii="Wingdings" w:hAnsi="Wingdings" w:hint="default"/>
      </w:rPr>
    </w:lvl>
  </w:abstractNum>
  <w:abstractNum w:abstractNumId="21" w15:restartNumberingAfterBreak="0">
    <w:nsid w:val="4E4F76EA"/>
    <w:multiLevelType w:val="hybridMultilevel"/>
    <w:tmpl w:val="31A6155E"/>
    <w:lvl w:ilvl="0" w:tplc="F9EA2C56">
      <w:start w:val="1"/>
      <w:numFmt w:val="bullet"/>
      <w:lvlText w:val="o"/>
      <w:lvlJc w:val="left"/>
      <w:pPr>
        <w:ind w:left="793" w:hanging="433"/>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217059B"/>
    <w:multiLevelType w:val="hybridMultilevel"/>
    <w:tmpl w:val="685889FA"/>
    <w:lvl w:ilvl="0" w:tplc="D486BB02">
      <w:start w:val="1"/>
      <w:numFmt w:val="bullet"/>
      <w:pStyle w:val="ListParagraph"/>
      <w:lvlText w:val=""/>
      <w:lvlJc w:val="left"/>
      <w:pPr>
        <w:ind w:left="793" w:hanging="433"/>
      </w:pPr>
      <w:rPr>
        <w:rFonts w:ascii="Symbol" w:hAnsi="Symbol" w:hint="default"/>
        <w:color w:val="E51F30"/>
        <w:sz w:val="24"/>
        <w:szCs w:val="24"/>
      </w:rPr>
    </w:lvl>
    <w:lvl w:ilvl="1" w:tplc="FFFFFFFF">
      <w:start w:val="1"/>
      <w:numFmt w:val="bullet"/>
      <w:lvlText w:val="o"/>
      <w:lvlJc w:val="left"/>
      <w:pPr>
        <w:ind w:left="1800" w:hanging="360"/>
      </w:pPr>
      <w:rPr>
        <w:rFonts w:ascii="Courier New" w:hAnsi="Courier New" w:cs="Courier New" w:hint="default"/>
      </w:rPr>
    </w:lvl>
    <w:lvl w:ilvl="2" w:tplc="23E0A670">
      <w:start w:val="1"/>
      <w:numFmt w:val="bullet"/>
      <w:lvlText w:val=""/>
      <w:lvlJc w:val="left"/>
      <w:pPr>
        <w:ind w:left="720" w:hanging="360"/>
      </w:pPr>
      <w:rPr>
        <w:rFonts w:ascii="Symbol" w:eastAsia="Symbol" w:hAnsi="Symbol" w:cs="Symbol" w:hint="default"/>
        <w:b w:val="0"/>
        <w:bCs w:val="0"/>
        <w:i w:val="0"/>
        <w:iCs w:val="0"/>
        <w:color w:val="E51F30"/>
        <w:w w:val="100"/>
        <w:sz w:val="22"/>
        <w:szCs w:val="22"/>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320457C"/>
    <w:multiLevelType w:val="hybridMultilevel"/>
    <w:tmpl w:val="8288FBCC"/>
    <w:lvl w:ilvl="0" w:tplc="5C1AD69A">
      <w:start w:val="1"/>
      <w:numFmt w:val="bullet"/>
      <w:lvlText w:val=""/>
      <w:lvlJc w:val="left"/>
      <w:pPr>
        <w:ind w:left="1291" w:hanging="360"/>
      </w:pPr>
      <w:rPr>
        <w:rFonts w:ascii="Symbol" w:hAnsi="Symbol" w:hint="default"/>
        <w:color w:val="E51F30"/>
        <w:w w:val="110"/>
        <w:sz w:val="22"/>
        <w:szCs w:val="2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5696702E"/>
    <w:multiLevelType w:val="multilevel"/>
    <w:tmpl w:val="E23E1C56"/>
    <w:styleLink w:val="CurrentList2"/>
    <w:lvl w:ilvl="0">
      <w:start w:val="1"/>
      <w:numFmt w:val="decimal"/>
      <w:lvlText w:val="%1."/>
      <w:lvlJc w:val="left"/>
      <w:pPr>
        <w:ind w:left="720" w:hanging="360"/>
      </w:pPr>
      <w:rPr>
        <w:rFonts w:ascii="Arial" w:hAnsi="Arial" w:cs="Arial" w:hint="default"/>
        <w:color w:val="E309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42475F"/>
    <w:multiLevelType w:val="multilevel"/>
    <w:tmpl w:val="FDEE27B4"/>
    <w:lvl w:ilvl="0">
      <w:start w:val="3"/>
      <w:numFmt w:val="decimal"/>
      <w:lvlText w:val="%1"/>
      <w:lvlJc w:val="left"/>
      <w:pPr>
        <w:ind w:left="510" w:hanging="510"/>
      </w:pPr>
      <w:rPr>
        <w:rFonts w:hint="default"/>
      </w:rPr>
    </w:lvl>
    <w:lvl w:ilvl="1">
      <w:start w:val="4"/>
      <w:numFmt w:val="decimal"/>
      <w:lvlText w:val="%1.%2"/>
      <w:lvlJc w:val="left"/>
      <w:pPr>
        <w:ind w:left="935"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A436B90"/>
    <w:multiLevelType w:val="multilevel"/>
    <w:tmpl w:val="757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CD4DEA"/>
    <w:multiLevelType w:val="multilevel"/>
    <w:tmpl w:val="91A2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873605"/>
    <w:multiLevelType w:val="multilevel"/>
    <w:tmpl w:val="2522F6B6"/>
    <w:lvl w:ilvl="0">
      <w:start w:val="3"/>
      <w:numFmt w:val="decimal"/>
      <w:lvlText w:val="%1"/>
      <w:lvlJc w:val="left"/>
      <w:pPr>
        <w:ind w:left="510" w:hanging="51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3154EDA"/>
    <w:multiLevelType w:val="hybridMultilevel"/>
    <w:tmpl w:val="9FFAD204"/>
    <w:lvl w:ilvl="0" w:tplc="23E0A670">
      <w:start w:val="1"/>
      <w:numFmt w:val="bullet"/>
      <w:lvlText w:val=""/>
      <w:lvlJc w:val="left"/>
      <w:pPr>
        <w:ind w:left="793" w:hanging="433"/>
      </w:pPr>
      <w:rPr>
        <w:rFonts w:ascii="Symbol" w:eastAsia="Symbol" w:hAnsi="Symbol" w:cs="Symbol" w:hint="default"/>
        <w:b w:val="0"/>
        <w:bCs w:val="0"/>
        <w:i w:val="0"/>
        <w:iCs w:val="0"/>
        <w:color w:val="E51F30"/>
        <w:w w:val="100"/>
        <w:sz w:val="22"/>
        <w:szCs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5AC2466"/>
    <w:multiLevelType w:val="hybridMultilevel"/>
    <w:tmpl w:val="24982D5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EA978EB"/>
    <w:multiLevelType w:val="hybridMultilevel"/>
    <w:tmpl w:val="1D127A8A"/>
    <w:lvl w:ilvl="0" w:tplc="23E0A670">
      <w:start w:val="1"/>
      <w:numFmt w:val="bullet"/>
      <w:lvlText w:val=""/>
      <w:lvlJc w:val="left"/>
      <w:pPr>
        <w:ind w:left="793" w:hanging="433"/>
      </w:pPr>
      <w:rPr>
        <w:rFonts w:ascii="Symbol" w:eastAsia="Symbol" w:hAnsi="Symbol" w:cs="Symbol" w:hint="default"/>
        <w:b w:val="0"/>
        <w:bCs w:val="0"/>
        <w:i w:val="0"/>
        <w:iCs w:val="0"/>
        <w:color w:val="E51F30"/>
        <w:w w:val="100"/>
        <w:sz w:val="22"/>
        <w:szCs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FAE1C7D"/>
    <w:multiLevelType w:val="hybridMultilevel"/>
    <w:tmpl w:val="6DB64CAA"/>
    <w:lvl w:ilvl="0" w:tplc="A60A4C42">
      <w:start w:val="1"/>
      <w:numFmt w:val="bullet"/>
      <w:lvlText w:val="o"/>
      <w:lvlJc w:val="left"/>
      <w:pPr>
        <w:ind w:left="793" w:hanging="433"/>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27572751">
    <w:abstractNumId w:val="12"/>
  </w:num>
  <w:num w:numId="2" w16cid:durableId="1511336397">
    <w:abstractNumId w:val="24"/>
  </w:num>
  <w:num w:numId="3" w16cid:durableId="1666785443">
    <w:abstractNumId w:val="0"/>
  </w:num>
  <w:num w:numId="4" w16cid:durableId="1708486012">
    <w:abstractNumId w:val="13"/>
  </w:num>
  <w:num w:numId="5" w16cid:durableId="1621642287">
    <w:abstractNumId w:val="10"/>
  </w:num>
  <w:num w:numId="6" w16cid:durableId="1833176348">
    <w:abstractNumId w:val="19"/>
  </w:num>
  <w:num w:numId="7" w16cid:durableId="1126041565">
    <w:abstractNumId w:val="22"/>
  </w:num>
  <w:num w:numId="8" w16cid:durableId="1098252483">
    <w:abstractNumId w:val="6"/>
  </w:num>
  <w:num w:numId="9" w16cid:durableId="218833091">
    <w:abstractNumId w:val="1"/>
  </w:num>
  <w:num w:numId="10" w16cid:durableId="944117931">
    <w:abstractNumId w:val="7"/>
  </w:num>
  <w:num w:numId="11" w16cid:durableId="754860717">
    <w:abstractNumId w:val="5"/>
  </w:num>
  <w:num w:numId="12" w16cid:durableId="1408073587">
    <w:abstractNumId w:val="2"/>
  </w:num>
  <w:num w:numId="13" w16cid:durableId="385491836">
    <w:abstractNumId w:val="31"/>
  </w:num>
  <w:num w:numId="14" w16cid:durableId="1100837080">
    <w:abstractNumId w:val="29"/>
  </w:num>
  <w:num w:numId="15" w16cid:durableId="1776830468">
    <w:abstractNumId w:val="16"/>
  </w:num>
  <w:num w:numId="16" w16cid:durableId="811100652">
    <w:abstractNumId w:val="21"/>
  </w:num>
  <w:num w:numId="17" w16cid:durableId="1308319710">
    <w:abstractNumId w:val="18"/>
  </w:num>
  <w:num w:numId="18" w16cid:durableId="368146199">
    <w:abstractNumId w:val="32"/>
  </w:num>
  <w:num w:numId="19" w16cid:durableId="896358146">
    <w:abstractNumId w:val="9"/>
  </w:num>
  <w:num w:numId="20" w16cid:durableId="1643726974">
    <w:abstractNumId w:val="23"/>
  </w:num>
  <w:num w:numId="21" w16cid:durableId="1148325307">
    <w:abstractNumId w:val="25"/>
  </w:num>
  <w:num w:numId="22" w16cid:durableId="356584338">
    <w:abstractNumId w:val="28"/>
  </w:num>
  <w:num w:numId="23" w16cid:durableId="2060208685">
    <w:abstractNumId w:val="17"/>
  </w:num>
  <w:num w:numId="24" w16cid:durableId="1333682257">
    <w:abstractNumId w:val="20"/>
  </w:num>
  <w:num w:numId="25" w16cid:durableId="677511699">
    <w:abstractNumId w:val="11"/>
  </w:num>
  <w:num w:numId="26" w16cid:durableId="569779445">
    <w:abstractNumId w:val="30"/>
  </w:num>
  <w:num w:numId="27" w16cid:durableId="842015088">
    <w:abstractNumId w:val="14"/>
  </w:num>
  <w:num w:numId="28" w16cid:durableId="716048333">
    <w:abstractNumId w:val="27"/>
  </w:num>
  <w:num w:numId="29" w16cid:durableId="609162241">
    <w:abstractNumId w:val="8"/>
  </w:num>
  <w:num w:numId="30" w16cid:durableId="573662626">
    <w:abstractNumId w:val="15"/>
  </w:num>
  <w:num w:numId="31" w16cid:durableId="1236017850">
    <w:abstractNumId w:val="3"/>
  </w:num>
  <w:num w:numId="32" w16cid:durableId="1542522775">
    <w:abstractNumId w:val="26"/>
  </w:num>
  <w:num w:numId="33" w16cid:durableId="179694488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8F"/>
    <w:rsid w:val="00001B5F"/>
    <w:rsid w:val="00012468"/>
    <w:rsid w:val="00020678"/>
    <w:rsid w:val="00031060"/>
    <w:rsid w:val="00034496"/>
    <w:rsid w:val="00035CF0"/>
    <w:rsid w:val="00040160"/>
    <w:rsid w:val="0004089F"/>
    <w:rsid w:val="00040E6D"/>
    <w:rsid w:val="00046822"/>
    <w:rsid w:val="00047EA7"/>
    <w:rsid w:val="00052590"/>
    <w:rsid w:val="000602AE"/>
    <w:rsid w:val="00060F26"/>
    <w:rsid w:val="00063F78"/>
    <w:rsid w:val="0006473D"/>
    <w:rsid w:val="000652A0"/>
    <w:rsid w:val="00067836"/>
    <w:rsid w:val="000728E0"/>
    <w:rsid w:val="000760A1"/>
    <w:rsid w:val="00081E3A"/>
    <w:rsid w:val="00082C13"/>
    <w:rsid w:val="00083FFC"/>
    <w:rsid w:val="00091E5E"/>
    <w:rsid w:val="00093D3C"/>
    <w:rsid w:val="000A23EF"/>
    <w:rsid w:val="000B17D8"/>
    <w:rsid w:val="000B192C"/>
    <w:rsid w:val="000B4F8B"/>
    <w:rsid w:val="000B71D9"/>
    <w:rsid w:val="000C0E96"/>
    <w:rsid w:val="000C521F"/>
    <w:rsid w:val="000C57B7"/>
    <w:rsid w:val="000D3B39"/>
    <w:rsid w:val="000E01AE"/>
    <w:rsid w:val="000F1CE9"/>
    <w:rsid w:val="000F5EB6"/>
    <w:rsid w:val="000F6CB0"/>
    <w:rsid w:val="00100E57"/>
    <w:rsid w:val="00103826"/>
    <w:rsid w:val="00104FF2"/>
    <w:rsid w:val="00107F49"/>
    <w:rsid w:val="0012510E"/>
    <w:rsid w:val="001369B1"/>
    <w:rsid w:val="00143554"/>
    <w:rsid w:val="00154994"/>
    <w:rsid w:val="0016404C"/>
    <w:rsid w:val="00164E41"/>
    <w:rsid w:val="00175D36"/>
    <w:rsid w:val="001800F9"/>
    <w:rsid w:val="00180C6A"/>
    <w:rsid w:val="00196078"/>
    <w:rsid w:val="001968C3"/>
    <w:rsid w:val="001A05DB"/>
    <w:rsid w:val="001A124A"/>
    <w:rsid w:val="001A2445"/>
    <w:rsid w:val="001A64A0"/>
    <w:rsid w:val="001B2F03"/>
    <w:rsid w:val="001B53E2"/>
    <w:rsid w:val="001B6468"/>
    <w:rsid w:val="001C188C"/>
    <w:rsid w:val="001C1BC2"/>
    <w:rsid w:val="001D7854"/>
    <w:rsid w:val="001E04F4"/>
    <w:rsid w:val="001E1ED9"/>
    <w:rsid w:val="001F271E"/>
    <w:rsid w:val="001F2B57"/>
    <w:rsid w:val="001F636F"/>
    <w:rsid w:val="0020094E"/>
    <w:rsid w:val="00201B8F"/>
    <w:rsid w:val="00207FC2"/>
    <w:rsid w:val="00212D30"/>
    <w:rsid w:val="00217B73"/>
    <w:rsid w:val="002208FE"/>
    <w:rsid w:val="00221E52"/>
    <w:rsid w:val="00221FEC"/>
    <w:rsid w:val="002257C2"/>
    <w:rsid w:val="00225E04"/>
    <w:rsid w:val="00242897"/>
    <w:rsid w:val="00242CBD"/>
    <w:rsid w:val="002439DB"/>
    <w:rsid w:val="002477F1"/>
    <w:rsid w:val="00250A8F"/>
    <w:rsid w:val="00251669"/>
    <w:rsid w:val="00254987"/>
    <w:rsid w:val="00256831"/>
    <w:rsid w:val="00257D7C"/>
    <w:rsid w:val="002665AF"/>
    <w:rsid w:val="00267CCA"/>
    <w:rsid w:val="00274580"/>
    <w:rsid w:val="00274DBF"/>
    <w:rsid w:val="00285C46"/>
    <w:rsid w:val="00291234"/>
    <w:rsid w:val="00291E2A"/>
    <w:rsid w:val="002A0A33"/>
    <w:rsid w:val="002A3E0E"/>
    <w:rsid w:val="002A5891"/>
    <w:rsid w:val="002B29ED"/>
    <w:rsid w:val="002B2DAF"/>
    <w:rsid w:val="002B35C9"/>
    <w:rsid w:val="002B6908"/>
    <w:rsid w:val="002C10BA"/>
    <w:rsid w:val="002C1FB6"/>
    <w:rsid w:val="002C2FAC"/>
    <w:rsid w:val="002C7D9E"/>
    <w:rsid w:val="002D15B4"/>
    <w:rsid w:val="002D233F"/>
    <w:rsid w:val="002D568A"/>
    <w:rsid w:val="002E6FC9"/>
    <w:rsid w:val="002F0131"/>
    <w:rsid w:val="002F186F"/>
    <w:rsid w:val="002F1A77"/>
    <w:rsid w:val="002F3C8B"/>
    <w:rsid w:val="002F41B1"/>
    <w:rsid w:val="002F59A4"/>
    <w:rsid w:val="002F734B"/>
    <w:rsid w:val="002F7C4B"/>
    <w:rsid w:val="0031180B"/>
    <w:rsid w:val="0031333E"/>
    <w:rsid w:val="00313B05"/>
    <w:rsid w:val="0031579C"/>
    <w:rsid w:val="0032106F"/>
    <w:rsid w:val="00330E67"/>
    <w:rsid w:val="00334090"/>
    <w:rsid w:val="00334B56"/>
    <w:rsid w:val="003374AF"/>
    <w:rsid w:val="00343D34"/>
    <w:rsid w:val="00347027"/>
    <w:rsid w:val="003558C0"/>
    <w:rsid w:val="0035677A"/>
    <w:rsid w:val="00360D4B"/>
    <w:rsid w:val="00361923"/>
    <w:rsid w:val="00362157"/>
    <w:rsid w:val="00364302"/>
    <w:rsid w:val="00364A5B"/>
    <w:rsid w:val="003654D8"/>
    <w:rsid w:val="0037094D"/>
    <w:rsid w:val="00381C4C"/>
    <w:rsid w:val="00394472"/>
    <w:rsid w:val="00394AB7"/>
    <w:rsid w:val="00395AD8"/>
    <w:rsid w:val="003B78B0"/>
    <w:rsid w:val="003E07CF"/>
    <w:rsid w:val="003F7778"/>
    <w:rsid w:val="0040296F"/>
    <w:rsid w:val="00403C25"/>
    <w:rsid w:val="00403C44"/>
    <w:rsid w:val="004049EE"/>
    <w:rsid w:val="00410ED5"/>
    <w:rsid w:val="00417516"/>
    <w:rsid w:val="0042767B"/>
    <w:rsid w:val="00441285"/>
    <w:rsid w:val="004415C7"/>
    <w:rsid w:val="00456A0E"/>
    <w:rsid w:val="004612A8"/>
    <w:rsid w:val="0046559E"/>
    <w:rsid w:val="0046665F"/>
    <w:rsid w:val="00466DD2"/>
    <w:rsid w:val="0047412B"/>
    <w:rsid w:val="00481C9C"/>
    <w:rsid w:val="00482467"/>
    <w:rsid w:val="0048248F"/>
    <w:rsid w:val="00484C1B"/>
    <w:rsid w:val="00493EC2"/>
    <w:rsid w:val="00496A60"/>
    <w:rsid w:val="004A1751"/>
    <w:rsid w:val="004A4952"/>
    <w:rsid w:val="004B2C98"/>
    <w:rsid w:val="004B784E"/>
    <w:rsid w:val="004C69A9"/>
    <w:rsid w:val="004C69B3"/>
    <w:rsid w:val="004C75C6"/>
    <w:rsid w:val="004D24FC"/>
    <w:rsid w:val="004D5E3C"/>
    <w:rsid w:val="004E35EF"/>
    <w:rsid w:val="004E594B"/>
    <w:rsid w:val="004E7EF9"/>
    <w:rsid w:val="004F5928"/>
    <w:rsid w:val="004F59C8"/>
    <w:rsid w:val="00501536"/>
    <w:rsid w:val="0050336A"/>
    <w:rsid w:val="0050449E"/>
    <w:rsid w:val="005051B1"/>
    <w:rsid w:val="0052089B"/>
    <w:rsid w:val="00521794"/>
    <w:rsid w:val="005224CD"/>
    <w:rsid w:val="00522BA9"/>
    <w:rsid w:val="00530BFB"/>
    <w:rsid w:val="00531AAF"/>
    <w:rsid w:val="00532866"/>
    <w:rsid w:val="00541A95"/>
    <w:rsid w:val="00544127"/>
    <w:rsid w:val="005470E3"/>
    <w:rsid w:val="00552F80"/>
    <w:rsid w:val="0055387B"/>
    <w:rsid w:val="005548BC"/>
    <w:rsid w:val="005554CF"/>
    <w:rsid w:val="005572C3"/>
    <w:rsid w:val="005632E8"/>
    <w:rsid w:val="005641DC"/>
    <w:rsid w:val="00564540"/>
    <w:rsid w:val="0056680F"/>
    <w:rsid w:val="00572177"/>
    <w:rsid w:val="005746E7"/>
    <w:rsid w:val="00575CC3"/>
    <w:rsid w:val="00584AE9"/>
    <w:rsid w:val="005910DC"/>
    <w:rsid w:val="005926AC"/>
    <w:rsid w:val="0059325A"/>
    <w:rsid w:val="00593F30"/>
    <w:rsid w:val="005A3B98"/>
    <w:rsid w:val="005A614E"/>
    <w:rsid w:val="005B1942"/>
    <w:rsid w:val="005B3C6A"/>
    <w:rsid w:val="005B6220"/>
    <w:rsid w:val="005B6CB4"/>
    <w:rsid w:val="005C2DCA"/>
    <w:rsid w:val="005C325E"/>
    <w:rsid w:val="005C3E98"/>
    <w:rsid w:val="005C621B"/>
    <w:rsid w:val="005D08AF"/>
    <w:rsid w:val="005D1898"/>
    <w:rsid w:val="005D7EA1"/>
    <w:rsid w:val="005E137B"/>
    <w:rsid w:val="005E4ACB"/>
    <w:rsid w:val="005F014A"/>
    <w:rsid w:val="005F34E9"/>
    <w:rsid w:val="005F71EB"/>
    <w:rsid w:val="00613014"/>
    <w:rsid w:val="006149ED"/>
    <w:rsid w:val="006205CD"/>
    <w:rsid w:val="00622E0C"/>
    <w:rsid w:val="00634F28"/>
    <w:rsid w:val="006401FB"/>
    <w:rsid w:val="006405C9"/>
    <w:rsid w:val="006453C1"/>
    <w:rsid w:val="006467E3"/>
    <w:rsid w:val="00650FF5"/>
    <w:rsid w:val="006519D0"/>
    <w:rsid w:val="0065502D"/>
    <w:rsid w:val="00662F88"/>
    <w:rsid w:val="006815F5"/>
    <w:rsid w:val="00686CDF"/>
    <w:rsid w:val="0069192F"/>
    <w:rsid w:val="006A0D50"/>
    <w:rsid w:val="006A16D3"/>
    <w:rsid w:val="006A4E6F"/>
    <w:rsid w:val="006A5781"/>
    <w:rsid w:val="006B2896"/>
    <w:rsid w:val="006B4A11"/>
    <w:rsid w:val="006B61C2"/>
    <w:rsid w:val="006C00D8"/>
    <w:rsid w:val="006C1623"/>
    <w:rsid w:val="006C42D8"/>
    <w:rsid w:val="006C594F"/>
    <w:rsid w:val="006E7342"/>
    <w:rsid w:val="006E74BA"/>
    <w:rsid w:val="006F10E7"/>
    <w:rsid w:val="006F4576"/>
    <w:rsid w:val="006F4919"/>
    <w:rsid w:val="006F7006"/>
    <w:rsid w:val="00702D1D"/>
    <w:rsid w:val="0070341D"/>
    <w:rsid w:val="007066FB"/>
    <w:rsid w:val="00710556"/>
    <w:rsid w:val="0071610D"/>
    <w:rsid w:val="00716737"/>
    <w:rsid w:val="007211BE"/>
    <w:rsid w:val="00721C20"/>
    <w:rsid w:val="007225FE"/>
    <w:rsid w:val="00723552"/>
    <w:rsid w:val="00723C5C"/>
    <w:rsid w:val="00724189"/>
    <w:rsid w:val="0072550F"/>
    <w:rsid w:val="00732202"/>
    <w:rsid w:val="00734916"/>
    <w:rsid w:val="00736216"/>
    <w:rsid w:val="007418A5"/>
    <w:rsid w:val="00746A0E"/>
    <w:rsid w:val="00751170"/>
    <w:rsid w:val="007512F5"/>
    <w:rsid w:val="00754568"/>
    <w:rsid w:val="00755F75"/>
    <w:rsid w:val="0075606A"/>
    <w:rsid w:val="00762EEF"/>
    <w:rsid w:val="00763E65"/>
    <w:rsid w:val="00764D3B"/>
    <w:rsid w:val="00764EB5"/>
    <w:rsid w:val="00772928"/>
    <w:rsid w:val="00777A57"/>
    <w:rsid w:val="007810D1"/>
    <w:rsid w:val="0078382F"/>
    <w:rsid w:val="00785535"/>
    <w:rsid w:val="00786706"/>
    <w:rsid w:val="00787BA7"/>
    <w:rsid w:val="00790080"/>
    <w:rsid w:val="00791C73"/>
    <w:rsid w:val="007948AF"/>
    <w:rsid w:val="007A183B"/>
    <w:rsid w:val="007A1AED"/>
    <w:rsid w:val="007A2A2E"/>
    <w:rsid w:val="007B0657"/>
    <w:rsid w:val="007B209E"/>
    <w:rsid w:val="007B5079"/>
    <w:rsid w:val="007B700A"/>
    <w:rsid w:val="007B7FD3"/>
    <w:rsid w:val="007C0260"/>
    <w:rsid w:val="007C37DE"/>
    <w:rsid w:val="007D4084"/>
    <w:rsid w:val="007D4B90"/>
    <w:rsid w:val="007E4E51"/>
    <w:rsid w:val="00800223"/>
    <w:rsid w:val="008011BC"/>
    <w:rsid w:val="00804E62"/>
    <w:rsid w:val="00811AE1"/>
    <w:rsid w:val="00811F90"/>
    <w:rsid w:val="008122F0"/>
    <w:rsid w:val="00820F73"/>
    <w:rsid w:val="008239FE"/>
    <w:rsid w:val="00825029"/>
    <w:rsid w:val="00830B58"/>
    <w:rsid w:val="00840C83"/>
    <w:rsid w:val="00842097"/>
    <w:rsid w:val="00845601"/>
    <w:rsid w:val="00856AE0"/>
    <w:rsid w:val="008605D5"/>
    <w:rsid w:val="00861FC6"/>
    <w:rsid w:val="0086233D"/>
    <w:rsid w:val="00864313"/>
    <w:rsid w:val="00865E12"/>
    <w:rsid w:val="00871911"/>
    <w:rsid w:val="00871C38"/>
    <w:rsid w:val="00871D81"/>
    <w:rsid w:val="008735AB"/>
    <w:rsid w:val="00875382"/>
    <w:rsid w:val="00875CC1"/>
    <w:rsid w:val="008776AD"/>
    <w:rsid w:val="0088375B"/>
    <w:rsid w:val="008926AA"/>
    <w:rsid w:val="00896DCA"/>
    <w:rsid w:val="008A2CC1"/>
    <w:rsid w:val="008A3383"/>
    <w:rsid w:val="008A47C6"/>
    <w:rsid w:val="008A4D48"/>
    <w:rsid w:val="008B2BDA"/>
    <w:rsid w:val="008B556D"/>
    <w:rsid w:val="008B7443"/>
    <w:rsid w:val="008C05CD"/>
    <w:rsid w:val="008C2CA4"/>
    <w:rsid w:val="008C300D"/>
    <w:rsid w:val="008C5983"/>
    <w:rsid w:val="008C7049"/>
    <w:rsid w:val="008D0A1C"/>
    <w:rsid w:val="008D2294"/>
    <w:rsid w:val="008D2631"/>
    <w:rsid w:val="008D4A12"/>
    <w:rsid w:val="008D57B3"/>
    <w:rsid w:val="008D7B0C"/>
    <w:rsid w:val="008E405C"/>
    <w:rsid w:val="008F0415"/>
    <w:rsid w:val="008F2DE0"/>
    <w:rsid w:val="009024AE"/>
    <w:rsid w:val="00904689"/>
    <w:rsid w:val="00905FE5"/>
    <w:rsid w:val="00907065"/>
    <w:rsid w:val="00912C04"/>
    <w:rsid w:val="00916102"/>
    <w:rsid w:val="00917D50"/>
    <w:rsid w:val="0092371D"/>
    <w:rsid w:val="00934033"/>
    <w:rsid w:val="00937890"/>
    <w:rsid w:val="00940E51"/>
    <w:rsid w:val="00941205"/>
    <w:rsid w:val="00944D53"/>
    <w:rsid w:val="00947015"/>
    <w:rsid w:val="0095172A"/>
    <w:rsid w:val="009518A2"/>
    <w:rsid w:val="00957F1D"/>
    <w:rsid w:val="00960082"/>
    <w:rsid w:val="009630B9"/>
    <w:rsid w:val="00966619"/>
    <w:rsid w:val="00981536"/>
    <w:rsid w:val="009864BF"/>
    <w:rsid w:val="009933D9"/>
    <w:rsid w:val="00993A5D"/>
    <w:rsid w:val="009A4600"/>
    <w:rsid w:val="009B37D4"/>
    <w:rsid w:val="009B3C27"/>
    <w:rsid w:val="009B740D"/>
    <w:rsid w:val="009C10A2"/>
    <w:rsid w:val="009C1E14"/>
    <w:rsid w:val="009C2FEF"/>
    <w:rsid w:val="009C7B84"/>
    <w:rsid w:val="009D2761"/>
    <w:rsid w:val="009E11AD"/>
    <w:rsid w:val="009E2594"/>
    <w:rsid w:val="009F074C"/>
    <w:rsid w:val="009F6D27"/>
    <w:rsid w:val="00A03B53"/>
    <w:rsid w:val="00A06144"/>
    <w:rsid w:val="00A10384"/>
    <w:rsid w:val="00A11546"/>
    <w:rsid w:val="00A144B2"/>
    <w:rsid w:val="00A15D12"/>
    <w:rsid w:val="00A23DFA"/>
    <w:rsid w:val="00A3242E"/>
    <w:rsid w:val="00A40D97"/>
    <w:rsid w:val="00A4100C"/>
    <w:rsid w:val="00A42540"/>
    <w:rsid w:val="00A42571"/>
    <w:rsid w:val="00A45BDF"/>
    <w:rsid w:val="00A50780"/>
    <w:rsid w:val="00A517DA"/>
    <w:rsid w:val="00A56091"/>
    <w:rsid w:val="00A567FA"/>
    <w:rsid w:val="00A5683C"/>
    <w:rsid w:val="00A57044"/>
    <w:rsid w:val="00A620D6"/>
    <w:rsid w:val="00A708AC"/>
    <w:rsid w:val="00A7430B"/>
    <w:rsid w:val="00A74E7C"/>
    <w:rsid w:val="00A80D3E"/>
    <w:rsid w:val="00A95674"/>
    <w:rsid w:val="00AA12A3"/>
    <w:rsid w:val="00AA188E"/>
    <w:rsid w:val="00AA391D"/>
    <w:rsid w:val="00AB00BF"/>
    <w:rsid w:val="00AB03BF"/>
    <w:rsid w:val="00AB38F1"/>
    <w:rsid w:val="00AC1EA9"/>
    <w:rsid w:val="00AC2746"/>
    <w:rsid w:val="00AD2C41"/>
    <w:rsid w:val="00AD7727"/>
    <w:rsid w:val="00AE29AD"/>
    <w:rsid w:val="00AE36C9"/>
    <w:rsid w:val="00AE4387"/>
    <w:rsid w:val="00AF1375"/>
    <w:rsid w:val="00AF5791"/>
    <w:rsid w:val="00AF719E"/>
    <w:rsid w:val="00B04AA8"/>
    <w:rsid w:val="00B05C47"/>
    <w:rsid w:val="00B245A2"/>
    <w:rsid w:val="00B24AD5"/>
    <w:rsid w:val="00B25332"/>
    <w:rsid w:val="00B26F8D"/>
    <w:rsid w:val="00B32045"/>
    <w:rsid w:val="00B33309"/>
    <w:rsid w:val="00B415A3"/>
    <w:rsid w:val="00B42BD2"/>
    <w:rsid w:val="00B45C01"/>
    <w:rsid w:val="00B47E2D"/>
    <w:rsid w:val="00B508D5"/>
    <w:rsid w:val="00B52233"/>
    <w:rsid w:val="00B53E9C"/>
    <w:rsid w:val="00B563CA"/>
    <w:rsid w:val="00B572D6"/>
    <w:rsid w:val="00B71BDA"/>
    <w:rsid w:val="00B82F08"/>
    <w:rsid w:val="00B87848"/>
    <w:rsid w:val="00B9062A"/>
    <w:rsid w:val="00BB58D7"/>
    <w:rsid w:val="00BB69FD"/>
    <w:rsid w:val="00BC4C2F"/>
    <w:rsid w:val="00BD26DB"/>
    <w:rsid w:val="00BF16DA"/>
    <w:rsid w:val="00BF387D"/>
    <w:rsid w:val="00BF5B83"/>
    <w:rsid w:val="00C00B53"/>
    <w:rsid w:val="00C03C90"/>
    <w:rsid w:val="00C04560"/>
    <w:rsid w:val="00C04B59"/>
    <w:rsid w:val="00C103E0"/>
    <w:rsid w:val="00C11B7A"/>
    <w:rsid w:val="00C1215C"/>
    <w:rsid w:val="00C14B96"/>
    <w:rsid w:val="00C22059"/>
    <w:rsid w:val="00C2475A"/>
    <w:rsid w:val="00C25B72"/>
    <w:rsid w:val="00C31251"/>
    <w:rsid w:val="00C32760"/>
    <w:rsid w:val="00C364F2"/>
    <w:rsid w:val="00C37A69"/>
    <w:rsid w:val="00C57CD8"/>
    <w:rsid w:val="00C618F4"/>
    <w:rsid w:val="00C62871"/>
    <w:rsid w:val="00C72065"/>
    <w:rsid w:val="00C74342"/>
    <w:rsid w:val="00C7613D"/>
    <w:rsid w:val="00C76573"/>
    <w:rsid w:val="00C77710"/>
    <w:rsid w:val="00C80060"/>
    <w:rsid w:val="00C803DC"/>
    <w:rsid w:val="00C81E48"/>
    <w:rsid w:val="00C8222B"/>
    <w:rsid w:val="00C8381B"/>
    <w:rsid w:val="00C87A20"/>
    <w:rsid w:val="00C96FD6"/>
    <w:rsid w:val="00CA2DA3"/>
    <w:rsid w:val="00CA6305"/>
    <w:rsid w:val="00CA6AC5"/>
    <w:rsid w:val="00CC010C"/>
    <w:rsid w:val="00CD119B"/>
    <w:rsid w:val="00CE4DB0"/>
    <w:rsid w:val="00CF0288"/>
    <w:rsid w:val="00CF195D"/>
    <w:rsid w:val="00CF611B"/>
    <w:rsid w:val="00CF6FF3"/>
    <w:rsid w:val="00D02BEE"/>
    <w:rsid w:val="00D042D8"/>
    <w:rsid w:val="00D1232E"/>
    <w:rsid w:val="00D245B1"/>
    <w:rsid w:val="00D25E65"/>
    <w:rsid w:val="00D42B25"/>
    <w:rsid w:val="00D434E9"/>
    <w:rsid w:val="00D449D8"/>
    <w:rsid w:val="00D532D6"/>
    <w:rsid w:val="00D6040A"/>
    <w:rsid w:val="00D6661B"/>
    <w:rsid w:val="00D74E35"/>
    <w:rsid w:val="00D814F4"/>
    <w:rsid w:val="00D85D58"/>
    <w:rsid w:val="00D86638"/>
    <w:rsid w:val="00D9135F"/>
    <w:rsid w:val="00DA1958"/>
    <w:rsid w:val="00DA2384"/>
    <w:rsid w:val="00DB01F9"/>
    <w:rsid w:val="00DB046C"/>
    <w:rsid w:val="00DB0BBB"/>
    <w:rsid w:val="00DB0FC8"/>
    <w:rsid w:val="00DB76F9"/>
    <w:rsid w:val="00DB7E17"/>
    <w:rsid w:val="00DC51EA"/>
    <w:rsid w:val="00DD1FCC"/>
    <w:rsid w:val="00DD22B4"/>
    <w:rsid w:val="00DD4B62"/>
    <w:rsid w:val="00DD6067"/>
    <w:rsid w:val="00DE054A"/>
    <w:rsid w:val="00DE45C5"/>
    <w:rsid w:val="00DE6679"/>
    <w:rsid w:val="00DF106A"/>
    <w:rsid w:val="00DF3DF3"/>
    <w:rsid w:val="00E002EF"/>
    <w:rsid w:val="00E003E8"/>
    <w:rsid w:val="00E14D21"/>
    <w:rsid w:val="00E166E0"/>
    <w:rsid w:val="00E20D0C"/>
    <w:rsid w:val="00E21C52"/>
    <w:rsid w:val="00E22718"/>
    <w:rsid w:val="00E30A1F"/>
    <w:rsid w:val="00E353E4"/>
    <w:rsid w:val="00E40D81"/>
    <w:rsid w:val="00E47290"/>
    <w:rsid w:val="00E5391D"/>
    <w:rsid w:val="00E60692"/>
    <w:rsid w:val="00E633D7"/>
    <w:rsid w:val="00E67BB3"/>
    <w:rsid w:val="00E702F7"/>
    <w:rsid w:val="00E7138A"/>
    <w:rsid w:val="00E77B43"/>
    <w:rsid w:val="00E826C9"/>
    <w:rsid w:val="00E86E96"/>
    <w:rsid w:val="00E90D45"/>
    <w:rsid w:val="00E91ECB"/>
    <w:rsid w:val="00E93E99"/>
    <w:rsid w:val="00E95AED"/>
    <w:rsid w:val="00E95C8D"/>
    <w:rsid w:val="00E9677E"/>
    <w:rsid w:val="00E97D78"/>
    <w:rsid w:val="00EA50A4"/>
    <w:rsid w:val="00EA768F"/>
    <w:rsid w:val="00EB406C"/>
    <w:rsid w:val="00EB4E41"/>
    <w:rsid w:val="00EB67A0"/>
    <w:rsid w:val="00EB7614"/>
    <w:rsid w:val="00EB7CA3"/>
    <w:rsid w:val="00EB7EA9"/>
    <w:rsid w:val="00EC31A8"/>
    <w:rsid w:val="00EC5612"/>
    <w:rsid w:val="00EC5F8E"/>
    <w:rsid w:val="00EC77E6"/>
    <w:rsid w:val="00ED455F"/>
    <w:rsid w:val="00ED471D"/>
    <w:rsid w:val="00ED6047"/>
    <w:rsid w:val="00EE310F"/>
    <w:rsid w:val="00EE3570"/>
    <w:rsid w:val="00EE56DA"/>
    <w:rsid w:val="00EE7384"/>
    <w:rsid w:val="00EF0887"/>
    <w:rsid w:val="00EF47E6"/>
    <w:rsid w:val="00F1378D"/>
    <w:rsid w:val="00F15D76"/>
    <w:rsid w:val="00F17C13"/>
    <w:rsid w:val="00F20558"/>
    <w:rsid w:val="00F252F4"/>
    <w:rsid w:val="00F311DC"/>
    <w:rsid w:val="00F47D29"/>
    <w:rsid w:val="00F54199"/>
    <w:rsid w:val="00F55C18"/>
    <w:rsid w:val="00F6015F"/>
    <w:rsid w:val="00F71CDF"/>
    <w:rsid w:val="00F73D0F"/>
    <w:rsid w:val="00F74238"/>
    <w:rsid w:val="00F7432A"/>
    <w:rsid w:val="00F80692"/>
    <w:rsid w:val="00F83894"/>
    <w:rsid w:val="00FA2481"/>
    <w:rsid w:val="00FA2D28"/>
    <w:rsid w:val="00FA6AC6"/>
    <w:rsid w:val="00FA7E30"/>
    <w:rsid w:val="00FB180D"/>
    <w:rsid w:val="00FB2700"/>
    <w:rsid w:val="00FB329E"/>
    <w:rsid w:val="00FC1484"/>
    <w:rsid w:val="00FC349F"/>
    <w:rsid w:val="00FD184D"/>
    <w:rsid w:val="00FD349F"/>
    <w:rsid w:val="00FD4C75"/>
    <w:rsid w:val="00FE60E5"/>
    <w:rsid w:val="00FF586B"/>
    <w:rsid w:val="01DBD4BE"/>
    <w:rsid w:val="025B83AD"/>
    <w:rsid w:val="038F2998"/>
    <w:rsid w:val="03E9FCA6"/>
    <w:rsid w:val="0593B9BC"/>
    <w:rsid w:val="05E64A59"/>
    <w:rsid w:val="06960AE4"/>
    <w:rsid w:val="06989301"/>
    <w:rsid w:val="098EE62C"/>
    <w:rsid w:val="09D4BD87"/>
    <w:rsid w:val="09DE221D"/>
    <w:rsid w:val="0C2D4608"/>
    <w:rsid w:val="0C4E4D11"/>
    <w:rsid w:val="0CD36D38"/>
    <w:rsid w:val="0DA56423"/>
    <w:rsid w:val="0EE2F3FD"/>
    <w:rsid w:val="0F8D52F6"/>
    <w:rsid w:val="0FFD091C"/>
    <w:rsid w:val="10FBF21B"/>
    <w:rsid w:val="110FB45E"/>
    <w:rsid w:val="11F210A1"/>
    <w:rsid w:val="12CEB45D"/>
    <w:rsid w:val="13338404"/>
    <w:rsid w:val="135FC1C6"/>
    <w:rsid w:val="146666F7"/>
    <w:rsid w:val="154EB6BC"/>
    <w:rsid w:val="156FA2C9"/>
    <w:rsid w:val="1638F942"/>
    <w:rsid w:val="16B95232"/>
    <w:rsid w:val="18271D76"/>
    <w:rsid w:val="1856E958"/>
    <w:rsid w:val="189F5991"/>
    <w:rsid w:val="193FDD10"/>
    <w:rsid w:val="1AB37235"/>
    <w:rsid w:val="1AB90C3D"/>
    <w:rsid w:val="1B636571"/>
    <w:rsid w:val="1DAFB40C"/>
    <w:rsid w:val="1EEEAC3E"/>
    <w:rsid w:val="201BC9BB"/>
    <w:rsid w:val="217B678C"/>
    <w:rsid w:val="219CB2FD"/>
    <w:rsid w:val="21CB6302"/>
    <w:rsid w:val="21F61B44"/>
    <w:rsid w:val="22DCE4F7"/>
    <w:rsid w:val="232726CC"/>
    <w:rsid w:val="26052210"/>
    <w:rsid w:val="2613333F"/>
    <w:rsid w:val="26B21142"/>
    <w:rsid w:val="274947DA"/>
    <w:rsid w:val="281AC450"/>
    <w:rsid w:val="2965EE07"/>
    <w:rsid w:val="29828D26"/>
    <w:rsid w:val="2AB27C00"/>
    <w:rsid w:val="2C0489C3"/>
    <w:rsid w:val="2C0672B1"/>
    <w:rsid w:val="2C62BC71"/>
    <w:rsid w:val="2D924965"/>
    <w:rsid w:val="2DCBB4E2"/>
    <w:rsid w:val="2ECE558A"/>
    <w:rsid w:val="300E78DE"/>
    <w:rsid w:val="30759573"/>
    <w:rsid w:val="30D33BDF"/>
    <w:rsid w:val="3183693B"/>
    <w:rsid w:val="33AD22EE"/>
    <w:rsid w:val="36775520"/>
    <w:rsid w:val="36E57C28"/>
    <w:rsid w:val="37E04222"/>
    <w:rsid w:val="37E624E1"/>
    <w:rsid w:val="3A37BDDF"/>
    <w:rsid w:val="3A951F51"/>
    <w:rsid w:val="3AF40F36"/>
    <w:rsid w:val="3B46F5E8"/>
    <w:rsid w:val="3B48103B"/>
    <w:rsid w:val="3B698DF2"/>
    <w:rsid w:val="3BA797AA"/>
    <w:rsid w:val="3C11D9E7"/>
    <w:rsid w:val="3C79B766"/>
    <w:rsid w:val="3C809119"/>
    <w:rsid w:val="3D1B4E32"/>
    <w:rsid w:val="3D7FB481"/>
    <w:rsid w:val="3F9525F5"/>
    <w:rsid w:val="404FCD0D"/>
    <w:rsid w:val="40CD13C8"/>
    <w:rsid w:val="41D46502"/>
    <w:rsid w:val="427017E4"/>
    <w:rsid w:val="4492D0BF"/>
    <w:rsid w:val="44EBEDD6"/>
    <w:rsid w:val="44F6E9A0"/>
    <w:rsid w:val="4529D5FD"/>
    <w:rsid w:val="45D7E916"/>
    <w:rsid w:val="45FBE537"/>
    <w:rsid w:val="47F2C56D"/>
    <w:rsid w:val="48D1B92F"/>
    <w:rsid w:val="48FCCD4E"/>
    <w:rsid w:val="491AFE4E"/>
    <w:rsid w:val="49E8A08C"/>
    <w:rsid w:val="49FE9FF7"/>
    <w:rsid w:val="4AE137E2"/>
    <w:rsid w:val="51E01406"/>
    <w:rsid w:val="560E2D09"/>
    <w:rsid w:val="564BF249"/>
    <w:rsid w:val="572A2EF0"/>
    <w:rsid w:val="581EA73E"/>
    <w:rsid w:val="5AD2E52C"/>
    <w:rsid w:val="5B1ED08A"/>
    <w:rsid w:val="5D042042"/>
    <w:rsid w:val="5D5110D3"/>
    <w:rsid w:val="5DCE9448"/>
    <w:rsid w:val="5EEB9585"/>
    <w:rsid w:val="5F4D55AB"/>
    <w:rsid w:val="601B6D56"/>
    <w:rsid w:val="610AC6A7"/>
    <w:rsid w:val="61B6227E"/>
    <w:rsid w:val="61CFF951"/>
    <w:rsid w:val="63631A6C"/>
    <w:rsid w:val="63E82C6B"/>
    <w:rsid w:val="6657B51F"/>
    <w:rsid w:val="66B1DE99"/>
    <w:rsid w:val="685110B5"/>
    <w:rsid w:val="698CEC35"/>
    <w:rsid w:val="69BCD76B"/>
    <w:rsid w:val="6B2E0A59"/>
    <w:rsid w:val="6C323092"/>
    <w:rsid w:val="6D0CB5BD"/>
    <w:rsid w:val="6F98903B"/>
    <w:rsid w:val="6FBBA62D"/>
    <w:rsid w:val="700886F7"/>
    <w:rsid w:val="7044D8C0"/>
    <w:rsid w:val="71815F13"/>
    <w:rsid w:val="71DC8415"/>
    <w:rsid w:val="730D365D"/>
    <w:rsid w:val="730E50FE"/>
    <w:rsid w:val="740C517B"/>
    <w:rsid w:val="74A6E609"/>
    <w:rsid w:val="74A8434B"/>
    <w:rsid w:val="752CC0A6"/>
    <w:rsid w:val="756EC863"/>
    <w:rsid w:val="75EE9210"/>
    <w:rsid w:val="7897087E"/>
    <w:rsid w:val="7B922A60"/>
    <w:rsid w:val="7BAD2A94"/>
    <w:rsid w:val="7BC58E48"/>
    <w:rsid w:val="7BE62D49"/>
    <w:rsid w:val="7CE488EA"/>
    <w:rsid w:val="7CE610EE"/>
    <w:rsid w:val="7DB473E1"/>
    <w:rsid w:val="7E9C4608"/>
    <w:rsid w:val="7F19B3CC"/>
    <w:rsid w:val="7F8EE480"/>
    <w:rsid w:val="7F9D6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55D3"/>
  <w15:docId w15:val="{8D311937-2DE9-4DA0-8A99-D6155181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A2D28"/>
    <w:rPr>
      <w:rFonts w:ascii="Griffith Sans Text" w:hAnsi="Griffith Sans Text" w:cs="Times New Roman (Body CS)"/>
      <w:kern w:val="2"/>
      <w:sz w:val="18"/>
    </w:rPr>
  </w:style>
  <w:style w:type="paragraph" w:styleId="Heading1">
    <w:name w:val="heading 1"/>
    <w:basedOn w:val="Normal"/>
    <w:next w:val="Normal"/>
    <w:link w:val="Heading1Char"/>
    <w:uiPriority w:val="9"/>
    <w:qFormat/>
    <w:rsid w:val="006C42D8"/>
    <w:pPr>
      <w:keepNext/>
      <w:keepLines/>
      <w:spacing w:before="480" w:after="0"/>
      <w:outlineLvl w:val="0"/>
    </w:pPr>
    <w:rPr>
      <w:rFonts w:ascii="Griffith Serif Text" w:eastAsiaTheme="majorEastAsia" w:hAnsi="Griffith Serif Text" w:cs="Times New Roman (Headings CS)"/>
      <w:b/>
      <w:bCs/>
      <w:color w:val="E51F30"/>
      <w:sz w:val="48"/>
      <w:szCs w:val="28"/>
      <w14:ligatures w14:val="all"/>
    </w:rPr>
  </w:style>
  <w:style w:type="paragraph" w:styleId="Heading2">
    <w:name w:val="heading 2"/>
    <w:basedOn w:val="Normal"/>
    <w:next w:val="Normal"/>
    <w:link w:val="Heading2Char"/>
    <w:uiPriority w:val="9"/>
    <w:unhideWhenUsed/>
    <w:qFormat/>
    <w:rsid w:val="006C42D8"/>
    <w:pPr>
      <w:keepNext/>
      <w:keepLines/>
      <w:spacing w:before="200" w:after="120"/>
      <w:outlineLvl w:val="1"/>
    </w:pPr>
    <w:rPr>
      <w:rFonts w:ascii="Griffith Serif Text" w:eastAsiaTheme="majorEastAsia" w:hAnsi="Griffith Serif Text" w:cs="Times New Roman (Headings CS)"/>
      <w:b/>
      <w:bCs/>
      <w:iCs/>
      <w:color w:val="E51F30"/>
      <w:sz w:val="32"/>
      <w:szCs w:val="26"/>
      <w14:ligatures w14:val="all"/>
    </w:rPr>
  </w:style>
  <w:style w:type="paragraph" w:styleId="Heading3">
    <w:name w:val="heading 3"/>
    <w:basedOn w:val="Normal"/>
    <w:next w:val="Normal"/>
    <w:link w:val="Heading3Char"/>
    <w:uiPriority w:val="9"/>
    <w:unhideWhenUsed/>
    <w:qFormat/>
    <w:rsid w:val="000728E0"/>
    <w:pPr>
      <w:keepNext/>
      <w:keepLines/>
      <w:spacing w:before="200" w:after="0"/>
      <w:outlineLvl w:val="2"/>
    </w:pPr>
    <w:rPr>
      <w:rFonts w:ascii="Griffith Serif Text" w:eastAsiaTheme="majorEastAsia" w:hAnsi="Griffith Serif Text" w:cs="Times New Roman (Headings CS)"/>
      <w:b/>
      <w:bCs/>
      <w:color w:val="E51F30"/>
      <w:sz w:val="28"/>
      <w14:ligatures w14:val="all"/>
    </w:rPr>
  </w:style>
  <w:style w:type="paragraph" w:styleId="Heading4">
    <w:name w:val="heading 4"/>
    <w:basedOn w:val="Normal"/>
    <w:next w:val="Normal"/>
    <w:link w:val="Heading4Char"/>
    <w:uiPriority w:val="9"/>
    <w:unhideWhenUsed/>
    <w:qFormat/>
    <w:rsid w:val="00FA2D28"/>
    <w:pPr>
      <w:keepNext/>
      <w:keepLines/>
      <w:spacing w:before="200" w:after="120"/>
      <w:outlineLvl w:val="3"/>
    </w:pPr>
    <w:rPr>
      <w:rFonts w:eastAsiaTheme="majorEastAsia" w:cs="Times New Roman (Headings CS)"/>
      <w:b/>
      <w:bCs/>
      <w:iCs/>
      <w:sz w:val="24"/>
    </w:rPr>
  </w:style>
  <w:style w:type="paragraph" w:styleId="Heading5">
    <w:name w:val="heading 5"/>
    <w:basedOn w:val="Normal"/>
    <w:next w:val="Normal"/>
    <w:link w:val="Heading5Char"/>
    <w:uiPriority w:val="9"/>
    <w:unhideWhenUsed/>
    <w:qFormat/>
    <w:rsid w:val="00FA2D28"/>
    <w:pPr>
      <w:keepNext/>
      <w:keepLines/>
      <w:spacing w:before="200" w:after="120"/>
      <w:outlineLvl w:val="4"/>
    </w:pPr>
    <w:rPr>
      <w:rFonts w:eastAsiaTheme="majorEastAsia" w:cs="Times New Roman (Headings CS)"/>
      <w:b/>
      <w:sz w:val="20"/>
    </w:rPr>
  </w:style>
  <w:style w:type="paragraph" w:styleId="Heading6">
    <w:name w:val="heading 6"/>
    <w:basedOn w:val="Normal"/>
    <w:next w:val="Normal"/>
    <w:link w:val="Heading6Char"/>
    <w:uiPriority w:val="9"/>
    <w:semiHidden/>
    <w:unhideWhenUsed/>
    <w:qFormat/>
    <w:rsid w:val="00785535"/>
    <w:pPr>
      <w:keepNext/>
      <w:keepLines/>
      <w:spacing w:before="200" w:after="0"/>
      <w:outlineLvl w:val="5"/>
    </w:pPr>
    <w:rPr>
      <w:rFonts w:eastAsiaTheme="majorEastAsia" w:cs="Times New Roman (Headings CS)"/>
      <w:i/>
      <w:iCs/>
    </w:rPr>
  </w:style>
  <w:style w:type="paragraph" w:styleId="Heading7">
    <w:name w:val="heading 7"/>
    <w:basedOn w:val="Normal"/>
    <w:next w:val="Normal"/>
    <w:link w:val="Heading7Char"/>
    <w:uiPriority w:val="9"/>
    <w:semiHidden/>
    <w:unhideWhenUsed/>
    <w:qFormat/>
    <w:rsid w:val="006F4576"/>
    <w:pPr>
      <w:spacing w:before="240" w:after="60"/>
      <w:outlineLvl w:val="6"/>
    </w:pPr>
    <w:rPr>
      <w:rFonts w:eastAsiaTheme="minorEastAsia"/>
      <w:szCs w:val="24"/>
    </w:rPr>
  </w:style>
  <w:style w:type="paragraph" w:styleId="Heading8">
    <w:name w:val="heading 8"/>
    <w:basedOn w:val="Normal"/>
    <w:next w:val="Normal"/>
    <w:link w:val="Heading8Char"/>
    <w:uiPriority w:val="9"/>
    <w:semiHidden/>
    <w:unhideWhenUsed/>
    <w:qFormat/>
    <w:rsid w:val="006F4576"/>
    <w:p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6F4576"/>
    <w:pPr>
      <w:spacing w:before="240" w:after="60"/>
      <w:outlineLvl w:val="8"/>
    </w:pPr>
    <w:rPr>
      <w:rFonts w:eastAsiaTheme="majorEastAsia" w:cs="Times New Roman (Headings 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42D8"/>
    <w:rPr>
      <w:rFonts w:ascii="Griffith Serif Text" w:eastAsiaTheme="majorEastAsia" w:hAnsi="Griffith Serif Text" w:cs="Times New Roman (Headings CS)"/>
      <w:b/>
      <w:bCs/>
      <w:color w:val="E51F30"/>
      <w:kern w:val="2"/>
      <w:sz w:val="48"/>
      <w:szCs w:val="28"/>
      <w14:ligatures w14:val="all"/>
    </w:rPr>
  </w:style>
  <w:style w:type="character" w:customStyle="1" w:styleId="Heading2Char">
    <w:name w:val="Heading 2 Char"/>
    <w:link w:val="Heading2"/>
    <w:uiPriority w:val="9"/>
    <w:rsid w:val="006C42D8"/>
    <w:rPr>
      <w:rFonts w:ascii="Griffith Serif Text" w:eastAsiaTheme="majorEastAsia" w:hAnsi="Griffith Serif Text" w:cs="Times New Roman (Headings CS)"/>
      <w:b/>
      <w:bCs/>
      <w:iCs/>
      <w:color w:val="E51F30"/>
      <w:kern w:val="2"/>
      <w:sz w:val="32"/>
      <w:szCs w:val="26"/>
      <w14:ligatures w14:val="all"/>
    </w:rPr>
  </w:style>
  <w:style w:type="character" w:customStyle="1" w:styleId="Heading3Char">
    <w:name w:val="Heading 3 Char"/>
    <w:link w:val="Heading3"/>
    <w:uiPriority w:val="9"/>
    <w:rsid w:val="000728E0"/>
    <w:rPr>
      <w:rFonts w:ascii="Griffith Serif Text" w:eastAsiaTheme="majorEastAsia" w:hAnsi="Griffith Serif Text" w:cs="Times New Roman (Headings CS)"/>
      <w:b/>
      <w:bCs/>
      <w:color w:val="E51F30"/>
      <w:kern w:val="2"/>
      <w:sz w:val="28"/>
      <w14:ligatures w14:val="all"/>
    </w:rPr>
  </w:style>
  <w:style w:type="character" w:customStyle="1" w:styleId="Heading4Char">
    <w:name w:val="Heading 4 Char"/>
    <w:link w:val="Heading4"/>
    <w:uiPriority w:val="9"/>
    <w:rsid w:val="00FA2D28"/>
    <w:rPr>
      <w:rFonts w:ascii="Griffith Sans Text" w:eastAsiaTheme="majorEastAsia" w:hAnsi="Griffith Sans Text" w:cs="Times New Roman (Headings CS)"/>
      <w:b/>
      <w:bCs/>
      <w:iCs/>
      <w:kern w:val="2"/>
      <w:sz w:val="24"/>
    </w:rPr>
  </w:style>
  <w:style w:type="character" w:customStyle="1" w:styleId="Heading5Char">
    <w:name w:val="Heading 5 Char"/>
    <w:link w:val="Heading5"/>
    <w:uiPriority w:val="9"/>
    <w:rsid w:val="00FA2D28"/>
    <w:rPr>
      <w:rFonts w:ascii="Griffith Sans Text" w:eastAsiaTheme="majorEastAsia" w:hAnsi="Griffith Sans Text" w:cs="Times New Roman (Headings CS)"/>
      <w:b/>
      <w:kern w:val="2"/>
      <w:sz w:val="20"/>
    </w:rPr>
  </w:style>
  <w:style w:type="numbering" w:customStyle="1" w:styleId="CurrentList4">
    <w:name w:val="Current List4"/>
    <w:uiPriority w:val="99"/>
    <w:rsid w:val="00B26F8D"/>
    <w:pPr>
      <w:numPr>
        <w:numId w:val="4"/>
      </w:numPr>
    </w:pPr>
  </w:style>
  <w:style w:type="character" w:customStyle="1" w:styleId="Heading6Char">
    <w:name w:val="Heading 6 Char"/>
    <w:link w:val="Heading6"/>
    <w:uiPriority w:val="9"/>
    <w:semiHidden/>
    <w:rsid w:val="00785535"/>
    <w:rPr>
      <w:rFonts w:ascii="Griffith Sans Text" w:eastAsiaTheme="majorEastAsia" w:hAnsi="Griffith Sans Text" w:cs="Times New Roman (Headings CS)"/>
      <w:i/>
      <w:iCs/>
      <w:kern w:val="2"/>
      <w:sz w:val="20"/>
    </w:rPr>
  </w:style>
  <w:style w:type="paragraph" w:styleId="Title">
    <w:name w:val="Title"/>
    <w:basedOn w:val="Normal"/>
    <w:next w:val="Normal"/>
    <w:link w:val="TitleChar"/>
    <w:uiPriority w:val="10"/>
    <w:qFormat/>
    <w:rsid w:val="006F4576"/>
    <w:pPr>
      <w:spacing w:after="300" w:line="240" w:lineRule="auto"/>
      <w:contextualSpacing/>
    </w:pPr>
    <w:rPr>
      <w:rFonts w:ascii="Griffith Serif Text" w:eastAsiaTheme="majorEastAsia" w:hAnsi="Griffith Serif Text" w:cs="Times New Roman (Headings CS)"/>
      <w:b/>
      <w:color w:val="E51F30"/>
      <w:spacing w:val="5"/>
      <w:sz w:val="24"/>
      <w:szCs w:val="52"/>
    </w:rPr>
  </w:style>
  <w:style w:type="character" w:customStyle="1" w:styleId="TitleChar">
    <w:name w:val="Title Char"/>
    <w:link w:val="Title"/>
    <w:uiPriority w:val="10"/>
    <w:rsid w:val="006F4576"/>
    <w:rPr>
      <w:rFonts w:ascii="Griffith Serif Text" w:eastAsiaTheme="majorEastAsia" w:hAnsi="Griffith Serif Text" w:cs="Times New Roman (Headings CS)"/>
      <w:b/>
      <w:color w:val="E51F30"/>
      <w:spacing w:val="5"/>
      <w:kern w:val="2"/>
      <w:sz w:val="24"/>
      <w:szCs w:val="52"/>
    </w:rPr>
  </w:style>
  <w:style w:type="paragraph" w:styleId="Subtitle">
    <w:name w:val="Subtitle"/>
    <w:basedOn w:val="Normal"/>
    <w:next w:val="Normal"/>
    <w:link w:val="SubtitleChar"/>
    <w:uiPriority w:val="11"/>
    <w:rsid w:val="006F4576"/>
    <w:pPr>
      <w:numPr>
        <w:ilvl w:val="1"/>
      </w:numPr>
    </w:pPr>
    <w:rPr>
      <w:i/>
      <w:iCs/>
      <w:spacing w:val="15"/>
      <w:szCs w:val="24"/>
    </w:rPr>
  </w:style>
  <w:style w:type="character" w:customStyle="1" w:styleId="SubtitleChar">
    <w:name w:val="Subtitle Char"/>
    <w:link w:val="Subtitle"/>
    <w:uiPriority w:val="11"/>
    <w:rsid w:val="006F4576"/>
    <w:rPr>
      <w:rFonts w:ascii="Griffith Sans Text" w:hAnsi="Griffith Sans Text" w:cs="Times New Roman (Body CS)"/>
      <w:i/>
      <w:iCs/>
      <w:spacing w:val="15"/>
      <w:kern w:val="2"/>
      <w:sz w:val="18"/>
      <w:szCs w:val="24"/>
    </w:rPr>
  </w:style>
  <w:style w:type="character" w:customStyle="1" w:styleId="Heading7Char">
    <w:name w:val="Heading 7 Char"/>
    <w:basedOn w:val="DefaultParagraphFont"/>
    <w:link w:val="Heading7"/>
    <w:uiPriority w:val="9"/>
    <w:semiHidden/>
    <w:rsid w:val="006F4576"/>
    <w:rPr>
      <w:rFonts w:ascii="Griffith Sans Text" w:eastAsiaTheme="minorEastAsia" w:hAnsi="Griffith Sans Text" w:cs="Times New Roman (Body CS)"/>
      <w:kern w:val="2"/>
      <w:sz w:val="20"/>
      <w:szCs w:val="24"/>
    </w:rPr>
  </w:style>
  <w:style w:type="character" w:customStyle="1" w:styleId="Heading8Char">
    <w:name w:val="Heading 8 Char"/>
    <w:basedOn w:val="DefaultParagraphFont"/>
    <w:link w:val="Heading8"/>
    <w:uiPriority w:val="9"/>
    <w:semiHidden/>
    <w:rsid w:val="006F4576"/>
    <w:rPr>
      <w:rFonts w:ascii="Griffith Sans Text" w:eastAsiaTheme="minorEastAsia" w:hAnsi="Griffith Sans Text" w:cs="Times New Roman (Body CS)"/>
      <w:i/>
      <w:iCs/>
      <w:kern w:val="2"/>
      <w:sz w:val="24"/>
      <w:szCs w:val="24"/>
    </w:rPr>
  </w:style>
  <w:style w:type="character" w:customStyle="1" w:styleId="Heading9Char">
    <w:name w:val="Heading 9 Char"/>
    <w:basedOn w:val="DefaultParagraphFont"/>
    <w:link w:val="Heading9"/>
    <w:uiPriority w:val="9"/>
    <w:semiHidden/>
    <w:rsid w:val="006F4576"/>
    <w:rPr>
      <w:rFonts w:ascii="Griffith Sans Text" w:eastAsiaTheme="majorEastAsia" w:hAnsi="Griffith Sans Text" w:cs="Times New Roman (Headings CS)"/>
      <w:i/>
      <w:kern w:val="2"/>
      <w:sz w:val="20"/>
    </w:rPr>
  </w:style>
  <w:style w:type="paragraph" w:styleId="Caption">
    <w:name w:val="caption"/>
    <w:basedOn w:val="Normal"/>
    <w:next w:val="Normal"/>
    <w:uiPriority w:val="35"/>
    <w:semiHidden/>
    <w:unhideWhenUsed/>
    <w:qFormat/>
    <w:rsid w:val="006F4576"/>
    <w:rPr>
      <w:bCs/>
      <w:sz w:val="16"/>
      <w:szCs w:val="20"/>
    </w:rPr>
  </w:style>
  <w:style w:type="character" w:styleId="Strong">
    <w:name w:val="Strong"/>
    <w:basedOn w:val="DefaultParagraphFont"/>
    <w:uiPriority w:val="22"/>
    <w:rsid w:val="006F4576"/>
    <w:rPr>
      <w:b/>
      <w:bCs/>
    </w:rPr>
  </w:style>
  <w:style w:type="character" w:styleId="Emphasis">
    <w:name w:val="Emphasis"/>
    <w:uiPriority w:val="20"/>
    <w:rsid w:val="00575CC3"/>
    <w:rPr>
      <w:i/>
      <w:iCs/>
    </w:rPr>
  </w:style>
  <w:style w:type="paragraph" w:styleId="ListParagraph">
    <w:name w:val="List Paragraph"/>
    <w:basedOn w:val="Normal"/>
    <w:uiPriority w:val="1"/>
    <w:qFormat/>
    <w:rsid w:val="008C5983"/>
    <w:pPr>
      <w:numPr>
        <w:numId w:val="7"/>
      </w:numPr>
    </w:pPr>
    <w:rPr>
      <w:color w:val="000000" w:themeColor="text1"/>
    </w:rPr>
  </w:style>
  <w:style w:type="paragraph" w:styleId="Quote">
    <w:name w:val="Quote"/>
    <w:basedOn w:val="Normal"/>
    <w:next w:val="Normal"/>
    <w:link w:val="QuoteChar"/>
    <w:uiPriority w:val="29"/>
    <w:rsid w:val="00575CC3"/>
    <w:rPr>
      <w:i/>
      <w:iCs/>
      <w:color w:val="000000" w:themeColor="text1"/>
    </w:rPr>
  </w:style>
  <w:style w:type="character" w:customStyle="1" w:styleId="QuoteChar">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rsid w:val="0048248F"/>
    <w:pPr>
      <w:pBdr>
        <w:bottom w:val="single" w:sz="4" w:space="4" w:color="DA1E12"/>
      </w:pBdr>
      <w:spacing w:before="200" w:after="280"/>
      <w:ind w:left="936" w:right="936"/>
    </w:pPr>
    <w:rPr>
      <w:b/>
      <w:bCs/>
      <w:i/>
      <w:iCs/>
      <w:color w:val="E51F30"/>
    </w:rPr>
  </w:style>
  <w:style w:type="character" w:customStyle="1" w:styleId="IntenseQuoteChar">
    <w:name w:val="Intense Quote Char"/>
    <w:basedOn w:val="DefaultParagraphFont"/>
    <w:link w:val="IntenseQuote"/>
    <w:uiPriority w:val="30"/>
    <w:rsid w:val="0048248F"/>
    <w:rPr>
      <w:rFonts w:ascii="Griffith Sans Text" w:hAnsi="Griffith Sans Text" w:cs="Times New Roman (Body CS)"/>
      <w:b/>
      <w:bCs/>
      <w:i/>
      <w:iCs/>
      <w:color w:val="E51F30"/>
      <w:kern w:val="2"/>
      <w:sz w:val="20"/>
    </w:rPr>
  </w:style>
  <w:style w:type="character" w:styleId="SubtleEmphasis">
    <w:name w:val="Subtle Emphasis"/>
    <w:uiPriority w:val="19"/>
    <w:rsid w:val="00575CC3"/>
    <w:rPr>
      <w:i/>
      <w:iCs/>
      <w:color w:val="808080" w:themeColor="text1" w:themeTint="7F"/>
    </w:rPr>
  </w:style>
  <w:style w:type="character" w:styleId="IntenseEmphasis">
    <w:name w:val="Intense Emphasis"/>
    <w:uiPriority w:val="21"/>
    <w:qFormat/>
    <w:rsid w:val="0048248F"/>
    <w:rPr>
      <w:b/>
      <w:bCs/>
      <w:i/>
      <w:iCs/>
      <w:color w:val="E51F30"/>
    </w:rPr>
  </w:style>
  <w:style w:type="character" w:styleId="SubtleReference">
    <w:name w:val="Subtle Reference"/>
    <w:uiPriority w:val="31"/>
    <w:rsid w:val="0048248F"/>
    <w:rPr>
      <w:smallCaps/>
      <w:color w:val="E51F30"/>
      <w:u w:val="single"/>
    </w:rPr>
  </w:style>
  <w:style w:type="character" w:styleId="IntenseReference">
    <w:name w:val="Intense Reference"/>
    <w:uiPriority w:val="32"/>
    <w:rsid w:val="0048248F"/>
    <w:rPr>
      <w:b/>
      <w:bCs/>
      <w:smallCaps/>
      <w:color w:val="E51F30"/>
      <w:spacing w:val="5"/>
      <w:u w:val="single"/>
    </w:rPr>
  </w:style>
  <w:style w:type="character" w:styleId="BookTitle">
    <w:name w:val="Book Title"/>
    <w:uiPriority w:val="33"/>
    <w:rsid w:val="00575CC3"/>
    <w:rPr>
      <w:b/>
      <w:bCs/>
      <w:smallCaps/>
      <w:spacing w:val="5"/>
    </w:rPr>
  </w:style>
  <w:style w:type="paragraph" w:styleId="TOCHeading">
    <w:name w:val="TOC Heading"/>
    <w:basedOn w:val="Heading1"/>
    <w:next w:val="Normal"/>
    <w:uiPriority w:val="39"/>
    <w:semiHidden/>
    <w:unhideWhenUsed/>
    <w:qFormat/>
    <w:rsid w:val="00575CC3"/>
    <w:pPr>
      <w:keepLines w:val="0"/>
      <w:spacing w:before="240" w:after="60"/>
      <w:outlineLvl w:val="9"/>
    </w:pPr>
    <w:rPr>
      <w:rFonts w:asciiTheme="majorHAnsi" w:hAnsiTheme="majorHAnsi"/>
      <w:caps/>
      <w:color w:val="auto"/>
      <w:kern w:val="32"/>
      <w:sz w:val="32"/>
      <w:szCs w:val="32"/>
    </w:rPr>
  </w:style>
  <w:style w:type="paragraph" w:styleId="Header">
    <w:name w:val="header"/>
    <w:basedOn w:val="Normal"/>
    <w:link w:val="HeaderChar"/>
    <w:uiPriority w:val="99"/>
    <w:unhideWhenUsed/>
    <w:rsid w:val="0016404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16404C"/>
    <w:rPr>
      <w:rFonts w:ascii="Griffith Sans Text" w:hAnsi="Griffith Sans Text" w:cs="Times New Roman (Body CS)"/>
      <w:kern w:val="2"/>
      <w:sz w:val="16"/>
    </w:rPr>
  </w:style>
  <w:style w:type="numbering" w:customStyle="1" w:styleId="CurrentList3">
    <w:name w:val="Current List3"/>
    <w:uiPriority w:val="99"/>
    <w:rsid w:val="00EB67A0"/>
    <w:pPr>
      <w:numPr>
        <w:numId w:val="3"/>
      </w:numPr>
    </w:pPr>
  </w:style>
  <w:style w:type="paragraph" w:styleId="Footer">
    <w:name w:val="footer"/>
    <w:basedOn w:val="Normal"/>
    <w:link w:val="FooterChar"/>
    <w:uiPriority w:val="99"/>
    <w:unhideWhenUsed/>
    <w:rsid w:val="009F074C"/>
    <w:pPr>
      <w:tabs>
        <w:tab w:val="center" w:pos="4513"/>
        <w:tab w:val="right" w:pos="9026"/>
      </w:tabs>
      <w:spacing w:after="0" w:line="240" w:lineRule="auto"/>
    </w:pPr>
  </w:style>
  <w:style w:type="numbering" w:customStyle="1" w:styleId="CurrentList5">
    <w:name w:val="Current List5"/>
    <w:uiPriority w:val="99"/>
    <w:rsid w:val="0050449E"/>
    <w:pPr>
      <w:numPr>
        <w:numId w:val="5"/>
      </w:numPr>
    </w:pPr>
  </w:style>
  <w:style w:type="paragraph" w:customStyle="1" w:styleId="blockquote">
    <w:name w:val="block quote"/>
    <w:basedOn w:val="Normal"/>
    <w:link w:val="blockquoteChar"/>
    <w:qFormat/>
    <w:rsid w:val="00CA6305"/>
    <w:pPr>
      <w:spacing w:before="120" w:after="240" w:line="240" w:lineRule="auto"/>
      <w:ind w:left="454" w:right="454"/>
    </w:pPr>
  </w:style>
  <w:style w:type="numbering" w:customStyle="1" w:styleId="CurrentList6">
    <w:name w:val="Current List6"/>
    <w:uiPriority w:val="99"/>
    <w:rsid w:val="0050449E"/>
    <w:pPr>
      <w:numPr>
        <w:numId w:val="6"/>
      </w:numPr>
    </w:pPr>
  </w:style>
  <w:style w:type="character" w:customStyle="1" w:styleId="blockquoteChar">
    <w:name w:val="block quote Char"/>
    <w:basedOn w:val="DefaultParagraphFont"/>
    <w:link w:val="blockquote"/>
    <w:rsid w:val="00CA6305"/>
    <w:rPr>
      <w:rFonts w:ascii="Griffith Sans Text" w:hAnsi="Griffith Sans Text" w:cs="Times New Roman (Body CS)"/>
      <w:kern w:val="2"/>
      <w:sz w:val="18"/>
    </w:rPr>
  </w:style>
  <w:style w:type="paragraph" w:customStyle="1" w:styleId="Numberedlist">
    <w:name w:val="Numbered list"/>
    <w:basedOn w:val="ListParagraph"/>
    <w:qFormat/>
    <w:rsid w:val="008C5983"/>
  </w:style>
  <w:style w:type="paragraph" w:styleId="BlockText">
    <w:name w:val="Block Text"/>
    <w:basedOn w:val="Normal"/>
    <w:uiPriority w:val="99"/>
    <w:semiHidden/>
    <w:unhideWhenUsed/>
    <w:rsid w:val="008122F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E30918"/>
    </w:rPr>
  </w:style>
  <w:style w:type="character" w:styleId="FollowedHyperlink">
    <w:name w:val="FollowedHyperlink"/>
    <w:basedOn w:val="DefaultParagraphFont"/>
    <w:uiPriority w:val="99"/>
    <w:semiHidden/>
    <w:unhideWhenUsed/>
    <w:rsid w:val="00360D4B"/>
    <w:rPr>
      <w:color w:val="7F7F7F" w:themeColor="text1" w:themeTint="80"/>
      <w:u w:val="single"/>
    </w:rPr>
  </w:style>
  <w:style w:type="character" w:styleId="Hyperlink">
    <w:name w:val="Hyperlink"/>
    <w:basedOn w:val="DefaultParagraphFont"/>
    <w:uiPriority w:val="99"/>
    <w:unhideWhenUsed/>
    <w:rsid w:val="00225E04"/>
    <w:rPr>
      <w:color w:val="E30918"/>
      <w:u w:val="none"/>
    </w:rPr>
  </w:style>
  <w:style w:type="character" w:styleId="Mention">
    <w:name w:val="Mention"/>
    <w:basedOn w:val="DefaultParagraphFont"/>
    <w:uiPriority w:val="99"/>
    <w:semiHidden/>
    <w:unhideWhenUsed/>
    <w:rsid w:val="00360D4B"/>
    <w:rPr>
      <w:color w:val="E30918"/>
      <w:shd w:val="clear" w:color="auto" w:fill="E6E6E6"/>
    </w:rPr>
  </w:style>
  <w:style w:type="paragraph" w:styleId="Bibliography">
    <w:name w:val="Bibliography"/>
    <w:basedOn w:val="Normal"/>
    <w:next w:val="Normal"/>
    <w:uiPriority w:val="37"/>
    <w:semiHidden/>
    <w:unhideWhenUsed/>
    <w:rsid w:val="006F4576"/>
  </w:style>
  <w:style w:type="numbering" w:customStyle="1" w:styleId="CurrentList1">
    <w:name w:val="Current List1"/>
    <w:uiPriority w:val="99"/>
    <w:rsid w:val="0048248F"/>
    <w:pPr>
      <w:numPr>
        <w:numId w:val="1"/>
      </w:numPr>
    </w:pPr>
  </w:style>
  <w:style w:type="numbering" w:customStyle="1" w:styleId="CurrentList2">
    <w:name w:val="Current List2"/>
    <w:uiPriority w:val="99"/>
    <w:rsid w:val="00267CCA"/>
    <w:pPr>
      <w:numPr>
        <w:numId w:val="2"/>
      </w:numPr>
    </w:pPr>
  </w:style>
  <w:style w:type="paragraph" w:styleId="TOC1">
    <w:name w:val="toc 1"/>
    <w:basedOn w:val="Normal"/>
    <w:next w:val="Normal"/>
    <w:autoRedefine/>
    <w:uiPriority w:val="39"/>
    <w:semiHidden/>
    <w:unhideWhenUsed/>
    <w:rsid w:val="006F4576"/>
    <w:pPr>
      <w:spacing w:after="100"/>
    </w:pPr>
  </w:style>
  <w:style w:type="numbering" w:customStyle="1" w:styleId="CurrentList7">
    <w:name w:val="Current List7"/>
    <w:uiPriority w:val="99"/>
    <w:rsid w:val="008C5983"/>
    <w:pPr>
      <w:numPr>
        <w:numId w:val="8"/>
      </w:numPr>
    </w:pPr>
  </w:style>
  <w:style w:type="character" w:customStyle="1" w:styleId="FooterChar">
    <w:name w:val="Footer Char"/>
    <w:basedOn w:val="DefaultParagraphFont"/>
    <w:link w:val="Footer"/>
    <w:uiPriority w:val="99"/>
    <w:rsid w:val="009F074C"/>
    <w:rPr>
      <w:rFonts w:ascii="Griffith Sans Text" w:hAnsi="Griffith Sans Text" w:cs="Times New Roman (Body CS)"/>
      <w:kern w:val="2"/>
      <w:sz w:val="18"/>
    </w:rPr>
  </w:style>
  <w:style w:type="character" w:styleId="PageNumber">
    <w:name w:val="page number"/>
    <w:basedOn w:val="DefaultParagraphFont"/>
    <w:uiPriority w:val="99"/>
    <w:semiHidden/>
    <w:unhideWhenUsed/>
    <w:rsid w:val="00A144B2"/>
  </w:style>
  <w:style w:type="paragraph" w:customStyle="1" w:styleId="NormalWhite">
    <w:name w:val="Normal (White)"/>
    <w:basedOn w:val="Normal"/>
    <w:qFormat/>
    <w:rsid w:val="00A144B2"/>
    <w:pPr>
      <w:jc w:val="both"/>
    </w:pPr>
    <w:rPr>
      <w:rFonts w:ascii="Arial" w:hAnsi="Arial" w:cstheme="minorBidi"/>
      <w:color w:val="FFFFFF" w:themeColor="background1"/>
      <w:kern w:val="0"/>
      <w:sz w:val="20"/>
      <w:u w:color="F04E45"/>
    </w:rPr>
  </w:style>
  <w:style w:type="character" w:customStyle="1" w:styleId="normaltextrun">
    <w:name w:val="normaltextrun"/>
    <w:basedOn w:val="DefaultParagraphFont"/>
    <w:rsid w:val="00A144B2"/>
  </w:style>
  <w:style w:type="table" w:styleId="TableGrid">
    <w:name w:val="Table Grid"/>
    <w:basedOn w:val="TableNormal"/>
    <w:uiPriority w:val="59"/>
    <w:rsid w:val="00E7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77B43"/>
    <w:rPr>
      <w:vertAlign w:val="superscript"/>
    </w:rPr>
  </w:style>
  <w:style w:type="paragraph" w:styleId="FootnoteText">
    <w:name w:val="footnote text"/>
    <w:basedOn w:val="Normal"/>
    <w:link w:val="FootnoteTextChar"/>
    <w:uiPriority w:val="99"/>
    <w:rsid w:val="00E77B43"/>
    <w:pPr>
      <w:spacing w:before="200"/>
      <w:jc w:val="both"/>
    </w:pPr>
    <w:rPr>
      <w:rFonts w:ascii="Calibri" w:eastAsia="Times New Roman" w:hAnsi="Calibri" w:cs="Times New Roman"/>
      <w:kern w:val="0"/>
      <w:sz w:val="20"/>
      <w:szCs w:val="20"/>
    </w:rPr>
  </w:style>
  <w:style w:type="character" w:customStyle="1" w:styleId="FootnoteTextChar">
    <w:name w:val="Footnote Text Char"/>
    <w:basedOn w:val="DefaultParagraphFont"/>
    <w:link w:val="FootnoteText"/>
    <w:uiPriority w:val="99"/>
    <w:rsid w:val="00E77B43"/>
    <w:rPr>
      <w:rFonts w:ascii="Calibri" w:eastAsia="Times New Roman" w:hAnsi="Calibri" w:cs="Times New Roman"/>
      <w:sz w:val="20"/>
      <w:szCs w:val="20"/>
    </w:rPr>
  </w:style>
  <w:style w:type="character" w:customStyle="1" w:styleId="ui-provider">
    <w:name w:val="ui-provider"/>
    <w:basedOn w:val="DefaultParagraphFont"/>
    <w:rsid w:val="00E77B43"/>
  </w:style>
  <w:style w:type="character" w:styleId="UnresolvedMention">
    <w:name w:val="Unresolved Mention"/>
    <w:basedOn w:val="DefaultParagraphFont"/>
    <w:uiPriority w:val="99"/>
    <w:rsid w:val="007225FE"/>
    <w:rPr>
      <w:color w:val="605E5C"/>
      <w:shd w:val="clear" w:color="auto" w:fill="E1DFDD"/>
    </w:rPr>
  </w:style>
  <w:style w:type="paragraph" w:styleId="NoSpacing">
    <w:name w:val="No Spacing"/>
    <w:link w:val="NoSpacingChar"/>
    <w:uiPriority w:val="1"/>
    <w:qFormat/>
    <w:rsid w:val="009B37D4"/>
    <w:pPr>
      <w:spacing w:after="0" w:line="240" w:lineRule="auto"/>
    </w:pPr>
    <w:rPr>
      <w:rFonts w:ascii="FOUNDRYSTERLING-BOOK" w:hAnsi="FOUNDRYSTERLING-BOOK"/>
      <w:sz w:val="20"/>
    </w:rPr>
  </w:style>
  <w:style w:type="character" w:customStyle="1" w:styleId="NoSpacingChar">
    <w:name w:val="No Spacing Char"/>
    <w:basedOn w:val="DefaultParagraphFont"/>
    <w:link w:val="NoSpacing"/>
    <w:uiPriority w:val="1"/>
    <w:rsid w:val="009B37D4"/>
    <w:rPr>
      <w:rFonts w:ascii="FOUNDRYSTERLING-BOOK" w:hAnsi="FOUNDRYSTERLING-BOOK"/>
      <w:sz w:val="20"/>
    </w:rPr>
  </w:style>
  <w:style w:type="character" w:styleId="PlaceholderText">
    <w:name w:val="Placeholder Text"/>
    <w:basedOn w:val="DefaultParagraphFont"/>
    <w:uiPriority w:val="99"/>
    <w:semiHidden/>
    <w:rsid w:val="008735AB"/>
    <w:rPr>
      <w:color w:val="808080"/>
    </w:rPr>
  </w:style>
  <w:style w:type="paragraph" w:styleId="BodyText">
    <w:name w:val="Body Text"/>
    <w:basedOn w:val="Normal"/>
    <w:link w:val="BodyTextChar"/>
    <w:uiPriority w:val="1"/>
    <w:qFormat/>
    <w:rsid w:val="00CF195D"/>
    <w:pPr>
      <w:widowControl w:val="0"/>
      <w:autoSpaceDE w:val="0"/>
      <w:autoSpaceDN w:val="0"/>
      <w:spacing w:after="0" w:line="240" w:lineRule="auto"/>
    </w:pPr>
    <w:rPr>
      <w:rFonts w:ascii="Arial" w:eastAsia="Arial" w:hAnsi="Arial" w:cs="Arial"/>
      <w:kern w:val="0"/>
      <w:sz w:val="21"/>
      <w:szCs w:val="21"/>
      <w:lang w:val="en-US" w:eastAsia="en-US"/>
    </w:rPr>
  </w:style>
  <w:style w:type="character" w:customStyle="1" w:styleId="BodyTextChar">
    <w:name w:val="Body Text Char"/>
    <w:basedOn w:val="DefaultParagraphFont"/>
    <w:link w:val="BodyText"/>
    <w:uiPriority w:val="1"/>
    <w:rsid w:val="00CF195D"/>
    <w:rPr>
      <w:rFonts w:ascii="Arial" w:eastAsia="Arial" w:hAnsi="Arial" w:cs="Arial"/>
      <w:sz w:val="21"/>
      <w:szCs w:val="21"/>
      <w:lang w:val="en-US" w:eastAsia="en-US"/>
    </w:rPr>
  </w:style>
  <w:style w:type="character" w:styleId="CommentReference">
    <w:name w:val="annotation reference"/>
    <w:basedOn w:val="DefaultParagraphFont"/>
    <w:uiPriority w:val="99"/>
    <w:semiHidden/>
    <w:unhideWhenUsed/>
    <w:rsid w:val="001C1BC2"/>
    <w:rPr>
      <w:sz w:val="16"/>
      <w:szCs w:val="16"/>
    </w:rPr>
  </w:style>
  <w:style w:type="paragraph" w:styleId="CommentText">
    <w:name w:val="annotation text"/>
    <w:basedOn w:val="Normal"/>
    <w:link w:val="CommentTextChar"/>
    <w:uiPriority w:val="99"/>
    <w:unhideWhenUsed/>
    <w:rsid w:val="001C1BC2"/>
    <w:pPr>
      <w:spacing w:line="240" w:lineRule="auto"/>
    </w:pPr>
    <w:rPr>
      <w:sz w:val="20"/>
      <w:szCs w:val="20"/>
    </w:rPr>
  </w:style>
  <w:style w:type="character" w:customStyle="1" w:styleId="CommentTextChar">
    <w:name w:val="Comment Text Char"/>
    <w:basedOn w:val="DefaultParagraphFont"/>
    <w:link w:val="CommentText"/>
    <w:uiPriority w:val="99"/>
    <w:rsid w:val="001C1BC2"/>
    <w:rPr>
      <w:rFonts w:ascii="Griffith Sans Text" w:hAnsi="Griffith Sans Text" w:cs="Times New Roman (Body CS)"/>
      <w:kern w:val="2"/>
      <w:sz w:val="20"/>
      <w:szCs w:val="20"/>
    </w:rPr>
  </w:style>
  <w:style w:type="paragraph" w:styleId="CommentSubject">
    <w:name w:val="annotation subject"/>
    <w:basedOn w:val="CommentText"/>
    <w:next w:val="CommentText"/>
    <w:link w:val="CommentSubjectChar"/>
    <w:uiPriority w:val="99"/>
    <w:semiHidden/>
    <w:unhideWhenUsed/>
    <w:rsid w:val="001C1BC2"/>
    <w:rPr>
      <w:b/>
      <w:bCs/>
    </w:rPr>
  </w:style>
  <w:style w:type="character" w:customStyle="1" w:styleId="CommentSubjectChar">
    <w:name w:val="Comment Subject Char"/>
    <w:basedOn w:val="CommentTextChar"/>
    <w:link w:val="CommentSubject"/>
    <w:uiPriority w:val="99"/>
    <w:semiHidden/>
    <w:rsid w:val="001C1BC2"/>
    <w:rPr>
      <w:rFonts w:ascii="Griffith Sans Text" w:hAnsi="Griffith Sans Text" w:cs="Times New Roman (Body CS)"/>
      <w:b/>
      <w:bCs/>
      <w:kern w:val="2"/>
      <w:sz w:val="20"/>
      <w:szCs w:val="20"/>
    </w:rPr>
  </w:style>
  <w:style w:type="paragraph" w:styleId="Revision">
    <w:name w:val="Revision"/>
    <w:hidden/>
    <w:uiPriority w:val="99"/>
    <w:semiHidden/>
    <w:rsid w:val="00532866"/>
    <w:pPr>
      <w:spacing w:after="0" w:line="240" w:lineRule="auto"/>
    </w:pPr>
    <w:rPr>
      <w:rFonts w:ascii="Griffith Sans Text" w:hAnsi="Griffith Sans Text" w:cs="Times New Roman (Body 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iffith.edu.au/equity" TargetMode="External"/><Relationship Id="rId18" Type="http://schemas.openxmlformats.org/officeDocument/2006/relationships/hyperlink" Target="https://www.griffith.edu.au/equity/lgbtqia-inclusion/being-an-effective-all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olicyservices@griffith.edu.au" TargetMode="External"/><Relationship Id="rId7" Type="http://schemas.openxmlformats.org/officeDocument/2006/relationships/settings" Target="settings.xml"/><Relationship Id="rId12" Type="http://schemas.openxmlformats.org/officeDocument/2006/relationships/hyperlink" Target="https://www.griffith.edu.au/equity" TargetMode="External"/><Relationship Id="rId17" Type="http://schemas.openxmlformats.org/officeDocument/2006/relationships/hyperlink" Target="https://www.stylemanual.gov.au/accessible-and-inclusive-content" TargetMode="External"/><Relationship Id="rId25" Type="http://schemas.openxmlformats.org/officeDocument/2006/relationships/hyperlink" Target="https://sharepointpubstor.blob.core.windows.net/policylibrary-prod/Gender-based%20Violence%20and%20Sexual%20Harm%20Prevention%20and%20Response%20Policy.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microsoft.com/en-au/office/improve-accessibility-with-the-accessibility-checker-a16f6de0-2f39-4a2b-8bd8-5ad801426c7f" TargetMode="External"/><Relationship Id="rId20" Type="http://schemas.openxmlformats.org/officeDocument/2006/relationships/hyperlink" Target="mailto:policy@griffith.edu.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ndhub.griffith.edu.au/resources/assets/first-peoples/guidelines-for-aboriginal-and-torres-strait-islander-terminology" TargetMode="External"/><Relationship Id="rId24" Type="http://schemas.openxmlformats.org/officeDocument/2006/relationships/hyperlink" Target="https://sharepointpubstor.blob.core.windows.net/policylibrary-prod/Equity%20Diversity%20and%20Inclusion%20Policy.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upport.microsoft.com/en-us/office/everything-you-need-to-know-to-write-effective-alt-text-df98f884-ca3d-456c-807b-1a1fa82f5dc2" TargetMode="External"/><Relationship Id="rId23" Type="http://schemas.openxmlformats.org/officeDocument/2006/relationships/hyperlink" Target="https://www.legislation.gov.au/F2025L01251/asmade/tex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nline.griffith.edu.au/privacy-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legislation.qld.gov.au/view/html/inforce/current/act-1991-085"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FC67E7C0249B4845D88F6BDF29475"/>
        <w:category>
          <w:name w:val="General"/>
          <w:gallery w:val="placeholder"/>
        </w:category>
        <w:types>
          <w:type w:val="bbPlcHdr"/>
        </w:types>
        <w:behaviors>
          <w:behavior w:val="content"/>
        </w:behaviors>
        <w:guid w:val="{4898543E-BEF1-4DE9-888E-1B6064EAEF9C}"/>
      </w:docPartPr>
      <w:docPartBody>
        <w:p w:rsidR="00E530D6" w:rsidRDefault="008011BC" w:rsidP="008011BC">
          <w:pPr>
            <w:pStyle w:val="7E3FC67E7C0249B4845D88F6BDF294755"/>
          </w:pPr>
          <w:r>
            <w:rPr>
              <w:rFonts w:ascii="Arial" w:hAnsi="Arial" w:cs="Arial"/>
              <w:sz w:val="20"/>
              <w:szCs w:val="24"/>
            </w:rPr>
            <w:t>Select an Audience</w:t>
          </w:r>
        </w:p>
      </w:docPartBody>
    </w:docPart>
    <w:docPart>
      <w:docPartPr>
        <w:name w:val="5895EF9B990741AE897416FB89EB4AC9"/>
        <w:category>
          <w:name w:val="General"/>
          <w:gallery w:val="placeholder"/>
        </w:category>
        <w:types>
          <w:type w:val="bbPlcHdr"/>
        </w:types>
        <w:behaviors>
          <w:behavior w:val="content"/>
        </w:behaviors>
        <w:guid w:val="{55878D5C-94DA-4F25-9475-61AB9DE76CCB}"/>
      </w:docPartPr>
      <w:docPartBody>
        <w:p w:rsidR="00E530D6" w:rsidRDefault="008011BC" w:rsidP="008011BC">
          <w:pPr>
            <w:pStyle w:val="5895EF9B990741AE897416FB89EB4AC94"/>
          </w:pPr>
          <w:r>
            <w:rPr>
              <w:rFonts w:ascii="Arial" w:hAnsi="Arial" w:cs="Arial"/>
              <w:sz w:val="20"/>
              <w:szCs w:val="24"/>
            </w:rPr>
            <w:t>Select a Category</w:t>
          </w:r>
        </w:p>
      </w:docPartBody>
    </w:docPart>
    <w:docPart>
      <w:docPartPr>
        <w:name w:val="95907F526AAB44608D3FF7BAF794E6E0"/>
        <w:category>
          <w:name w:val="General"/>
          <w:gallery w:val="placeholder"/>
        </w:category>
        <w:types>
          <w:type w:val="bbPlcHdr"/>
        </w:types>
        <w:behaviors>
          <w:behavior w:val="content"/>
        </w:behaviors>
        <w:guid w:val="{CB4FB10C-CF0B-4CF9-9BC1-BA053114CEEE}"/>
      </w:docPartPr>
      <w:docPartBody>
        <w:p w:rsidR="00E530D6" w:rsidRDefault="008011BC" w:rsidP="008011BC">
          <w:pPr>
            <w:pStyle w:val="95907F526AAB44608D3FF7BAF794E6E01"/>
          </w:pPr>
          <w:r>
            <w:rPr>
              <w:rFonts w:ascii="Arial" w:hAnsi="Arial" w:cs="Arial"/>
              <w:sz w:val="20"/>
              <w:szCs w:val="24"/>
              <w:lang w:val="en-GB"/>
            </w:rPr>
            <w:t>Select a Governance Policy Subcategory</w:t>
          </w:r>
        </w:p>
      </w:docPartBody>
    </w:docPart>
    <w:docPart>
      <w:docPartPr>
        <w:name w:val="F2053069A3884FB7903D6C3F87A7221C"/>
        <w:category>
          <w:name w:val="General"/>
          <w:gallery w:val="placeholder"/>
        </w:category>
        <w:types>
          <w:type w:val="bbPlcHdr"/>
        </w:types>
        <w:behaviors>
          <w:behavior w:val="content"/>
        </w:behaviors>
        <w:guid w:val="{CC07654D-8D35-4E80-87C6-864390C91D1E}"/>
      </w:docPartPr>
      <w:docPartBody>
        <w:p w:rsidR="00E530D6" w:rsidRDefault="008011BC" w:rsidP="008011BC">
          <w:pPr>
            <w:pStyle w:val="F2053069A3884FB7903D6C3F87A7221C"/>
          </w:pPr>
          <w:r>
            <w:rPr>
              <w:rFonts w:ascii="Arial" w:hAnsi="Arial" w:cs="Arial"/>
              <w:sz w:val="20"/>
              <w:szCs w:val="24"/>
            </w:rPr>
            <w:t>Select the relevant SDG</w:t>
          </w:r>
        </w:p>
      </w:docPartBody>
    </w:docPart>
    <w:docPart>
      <w:docPartPr>
        <w:name w:val="51D200499E654B60842EFC49E62ED952"/>
        <w:category>
          <w:name w:val="General"/>
          <w:gallery w:val="placeholder"/>
        </w:category>
        <w:types>
          <w:type w:val="bbPlcHdr"/>
        </w:types>
        <w:behaviors>
          <w:behavior w:val="content"/>
        </w:behaviors>
        <w:guid w:val="{6D7D0166-53B6-4E20-89A9-7D6BE1E01E01}"/>
      </w:docPartPr>
      <w:docPartBody>
        <w:p w:rsidR="00E530D6" w:rsidRDefault="008011BC" w:rsidP="008011BC">
          <w:pPr>
            <w:pStyle w:val="51D200499E654B60842EFC49E62ED952"/>
          </w:pPr>
          <w:r>
            <w:rPr>
              <w:rFonts w:ascii="Arial" w:hAnsi="Arial" w:cs="Arial"/>
              <w:sz w:val="20"/>
              <w:szCs w:val="24"/>
            </w:rPr>
            <w:t>Select the relevant SDG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iffith Sans Text">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Griffith Serif Text">
    <w:panose1 w:val="00000000000000000000"/>
    <w:charset w:val="00"/>
    <w:family w:val="modern"/>
    <w:notTrueType/>
    <w:pitch w:val="variable"/>
    <w:sig w:usb0="A00000EF" w:usb1="4000847B" w:usb2="00000000" w:usb3="00000000" w:csb0="00000093" w:csb1="00000000"/>
  </w:font>
  <w:font w:name="Times New Roman (Headings CS)">
    <w:altName w:val="Times New Roman"/>
    <w:panose1 w:val="00000000000000000000"/>
    <w:charset w:val="00"/>
    <w:family w:val="roman"/>
    <w:notTrueType/>
    <w:pitch w:val="default"/>
  </w:font>
  <w:font w:name="FoundrySterling-Light">
    <w:altName w:val="Sitka Small"/>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FOUNDRYSTERLING-BOOK">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BC"/>
    <w:rsid w:val="00083B32"/>
    <w:rsid w:val="001369B1"/>
    <w:rsid w:val="001738DB"/>
    <w:rsid w:val="00315CC7"/>
    <w:rsid w:val="00473329"/>
    <w:rsid w:val="0050336A"/>
    <w:rsid w:val="006E73B0"/>
    <w:rsid w:val="007231BC"/>
    <w:rsid w:val="008011BC"/>
    <w:rsid w:val="00856AE0"/>
    <w:rsid w:val="008B2BDA"/>
    <w:rsid w:val="00A36441"/>
    <w:rsid w:val="00B113EA"/>
    <w:rsid w:val="00BC4225"/>
    <w:rsid w:val="00C03C90"/>
    <w:rsid w:val="00C103E0"/>
    <w:rsid w:val="00C8222B"/>
    <w:rsid w:val="00D97934"/>
    <w:rsid w:val="00DB0BBB"/>
    <w:rsid w:val="00DD1FCC"/>
    <w:rsid w:val="00E22718"/>
    <w:rsid w:val="00E30A1F"/>
    <w:rsid w:val="00E530D6"/>
    <w:rsid w:val="00F47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BC"/>
    <w:rPr>
      <w:color w:val="808080"/>
    </w:rPr>
  </w:style>
  <w:style w:type="paragraph" w:customStyle="1" w:styleId="7E3FC67E7C0249B4845D88F6BDF294755">
    <w:name w:val="7E3FC67E7C0249B4845D88F6BDF294755"/>
    <w:rsid w:val="008011BC"/>
    <w:pPr>
      <w:spacing w:after="200" w:line="276" w:lineRule="auto"/>
    </w:pPr>
    <w:rPr>
      <w:rFonts w:ascii="Griffith Sans Text" w:eastAsiaTheme="minorHAnsi" w:hAnsi="Griffith Sans Text" w:cs="Times New Roman (Body CS)"/>
      <w:sz w:val="18"/>
      <w14:ligatures w14:val="none"/>
    </w:rPr>
  </w:style>
  <w:style w:type="paragraph" w:customStyle="1" w:styleId="5895EF9B990741AE897416FB89EB4AC94">
    <w:name w:val="5895EF9B990741AE897416FB89EB4AC94"/>
    <w:rsid w:val="008011BC"/>
    <w:pPr>
      <w:spacing w:after="200" w:line="276" w:lineRule="auto"/>
    </w:pPr>
    <w:rPr>
      <w:rFonts w:ascii="Griffith Sans Text" w:eastAsiaTheme="minorHAnsi" w:hAnsi="Griffith Sans Text" w:cs="Times New Roman (Body CS)"/>
      <w:sz w:val="18"/>
      <w14:ligatures w14:val="none"/>
    </w:rPr>
  </w:style>
  <w:style w:type="paragraph" w:customStyle="1" w:styleId="95907F526AAB44608D3FF7BAF794E6E01">
    <w:name w:val="95907F526AAB44608D3FF7BAF794E6E01"/>
    <w:rsid w:val="008011BC"/>
    <w:pPr>
      <w:spacing w:after="200" w:line="276" w:lineRule="auto"/>
    </w:pPr>
    <w:rPr>
      <w:rFonts w:ascii="Griffith Sans Text" w:eastAsiaTheme="minorHAnsi" w:hAnsi="Griffith Sans Text" w:cs="Times New Roman (Body CS)"/>
      <w:sz w:val="18"/>
      <w14:ligatures w14:val="none"/>
    </w:rPr>
  </w:style>
  <w:style w:type="paragraph" w:customStyle="1" w:styleId="F2053069A3884FB7903D6C3F87A7221C">
    <w:name w:val="F2053069A3884FB7903D6C3F87A7221C"/>
    <w:rsid w:val="008011BC"/>
    <w:pPr>
      <w:spacing w:after="200" w:line="276" w:lineRule="auto"/>
    </w:pPr>
    <w:rPr>
      <w:rFonts w:ascii="Griffith Sans Text" w:eastAsiaTheme="minorHAnsi" w:hAnsi="Griffith Sans Text" w:cs="Times New Roman (Body CS)"/>
      <w:sz w:val="18"/>
      <w14:ligatures w14:val="none"/>
    </w:rPr>
  </w:style>
  <w:style w:type="paragraph" w:customStyle="1" w:styleId="51D200499E654B60842EFC49E62ED952">
    <w:name w:val="51D200499E654B60842EFC49E62ED952"/>
    <w:rsid w:val="00801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e438b4-fcff-454b-aac3-156d400bba8b" xsi:nil="true"/>
    <_ip_UnifiedCompliancePolicyUIAction xmlns="http://schemas.microsoft.com/sharepoint/v3" xsi:nil="true"/>
    <lcf76f155ced4ddcb4097134ff3c332f xmlns="257754d7-b95a-405f-97a0-b79616b6c7a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2DB726FFCFE441B7C9FE2C899A53DE" ma:contentTypeVersion="14" ma:contentTypeDescription="Create a new document." ma:contentTypeScope="" ma:versionID="92f4b36119a7134b910920ca394a6fc4">
  <xsd:schema xmlns:xsd="http://www.w3.org/2001/XMLSchema" xmlns:xs="http://www.w3.org/2001/XMLSchema" xmlns:p="http://schemas.microsoft.com/office/2006/metadata/properties" xmlns:ns1="http://schemas.microsoft.com/sharepoint/v3" xmlns:ns2="257754d7-b95a-405f-97a0-b79616b6c7af" xmlns:ns3="0be438b4-fcff-454b-aac3-156d400bba8b" targetNamespace="http://schemas.microsoft.com/office/2006/metadata/properties" ma:root="true" ma:fieldsID="8b05fca2e215441cf71b3eb4937f7681" ns1:_="" ns2:_="" ns3:_="">
    <xsd:import namespace="http://schemas.microsoft.com/sharepoint/v3"/>
    <xsd:import namespace="257754d7-b95a-405f-97a0-b79616b6c7af"/>
    <xsd:import namespace="0be438b4-fcff-454b-aac3-156d400bba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754d7-b95a-405f-97a0-b79616b6c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38b4-fcff-454b-aac3-156d400bba8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93caac-b4ee-4bde-9318-ed8c443c59d9}" ma:internalName="TaxCatchAll" ma:showField="CatchAllData" ma:web="0be438b4-fcff-454b-aac3-156d400bb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1E057-6B15-4853-B8C3-1649F412EDCA}">
  <ds:schemaRefs>
    <ds:schemaRef ds:uri="http://schemas.microsoft.com/office/2006/metadata/properties"/>
    <ds:schemaRef ds:uri="http://schemas.microsoft.com/office/infopath/2007/PartnerControls"/>
    <ds:schemaRef ds:uri="0be438b4-fcff-454b-aac3-156d400bba8b"/>
    <ds:schemaRef ds:uri="http://schemas.microsoft.com/sharepoint/v3"/>
    <ds:schemaRef ds:uri="257754d7-b95a-405f-97a0-b79616b6c7af"/>
  </ds:schemaRefs>
</ds:datastoreItem>
</file>

<file path=customXml/itemProps2.xml><?xml version="1.0" encoding="utf-8"?>
<ds:datastoreItem xmlns:ds="http://schemas.openxmlformats.org/officeDocument/2006/customXml" ds:itemID="{BD7A4176-EFE2-40B2-AFB5-B298F79ABAB8}">
  <ds:schemaRefs>
    <ds:schemaRef ds:uri="http://schemas.microsoft.com/sharepoint/v3/contenttype/forms"/>
  </ds:schemaRefs>
</ds:datastoreItem>
</file>

<file path=customXml/itemProps3.xml><?xml version="1.0" encoding="utf-8"?>
<ds:datastoreItem xmlns:ds="http://schemas.openxmlformats.org/officeDocument/2006/customXml" ds:itemID="{68A2922F-6B04-4901-8A99-174CFEEFC1B2}">
  <ds:schemaRefs>
    <ds:schemaRef ds:uri="http://schemas.openxmlformats.org/officeDocument/2006/bibliography"/>
  </ds:schemaRefs>
</ds:datastoreItem>
</file>

<file path=customXml/itemProps4.xml><?xml version="1.0" encoding="utf-8"?>
<ds:datastoreItem xmlns:ds="http://schemas.openxmlformats.org/officeDocument/2006/customXml" ds:itemID="{3DCA80DB-C9FD-4D3C-B2C2-B3D137BB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7754d7-b95a-405f-97a0-b79616b6c7af"/>
    <ds:schemaRef ds:uri="0be438b4-fcff-454b-aac3-156d400bb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283</TotalTime>
  <Pages>1</Pages>
  <Words>2236</Words>
  <Characters>13017</Characters>
  <Application>Microsoft Office Word</Application>
  <DocSecurity>0</DocSecurity>
  <Lines>302</Lines>
  <Paragraphs>217</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15036</CharactersWithSpaces>
  <SharedDoc>false</SharedDoc>
  <HLinks>
    <vt:vector size="144" baseType="variant">
      <vt:variant>
        <vt:i4>6291576</vt:i4>
      </vt:variant>
      <vt:variant>
        <vt:i4>63</vt:i4>
      </vt:variant>
      <vt:variant>
        <vt:i4>0</vt:i4>
      </vt:variant>
      <vt:variant>
        <vt:i4>5</vt:i4>
      </vt:variant>
      <vt:variant>
        <vt:lpwstr>https://support.microsoft.com/en-us/office/customize-the-text-for-a-hyperlink-63d4fdcc-bce2-41ea-9649-d8aaa900fe2f</vt:lpwstr>
      </vt:variant>
      <vt:variant>
        <vt:lpwstr/>
      </vt:variant>
      <vt:variant>
        <vt:i4>6291576</vt:i4>
      </vt:variant>
      <vt:variant>
        <vt:i4>60</vt:i4>
      </vt:variant>
      <vt:variant>
        <vt:i4>0</vt:i4>
      </vt:variant>
      <vt:variant>
        <vt:i4>5</vt:i4>
      </vt:variant>
      <vt:variant>
        <vt:lpwstr>https://support.microsoft.com/en-us/office/customize-the-text-for-a-hyperlink-63d4fdcc-bce2-41ea-9649-d8aaa900fe2f</vt:lpwstr>
      </vt:variant>
      <vt:variant>
        <vt:lpwstr/>
      </vt:variant>
      <vt:variant>
        <vt:i4>6291576</vt:i4>
      </vt:variant>
      <vt:variant>
        <vt:i4>57</vt:i4>
      </vt:variant>
      <vt:variant>
        <vt:i4>0</vt:i4>
      </vt:variant>
      <vt:variant>
        <vt:i4>5</vt:i4>
      </vt:variant>
      <vt:variant>
        <vt:lpwstr>https://support.microsoft.com/en-us/office/customize-the-text-for-a-hyperlink-63d4fdcc-bce2-41ea-9649-d8aaa900fe2f</vt:lpwstr>
      </vt:variant>
      <vt:variant>
        <vt:lpwstr/>
      </vt:variant>
      <vt:variant>
        <vt:i4>6291576</vt:i4>
      </vt:variant>
      <vt:variant>
        <vt:i4>54</vt:i4>
      </vt:variant>
      <vt:variant>
        <vt:i4>0</vt:i4>
      </vt:variant>
      <vt:variant>
        <vt:i4>5</vt:i4>
      </vt:variant>
      <vt:variant>
        <vt:lpwstr>https://support.microsoft.com/en-us/office/customize-the-text-for-a-hyperlink-63d4fdcc-bce2-41ea-9649-d8aaa900fe2f</vt:lpwstr>
      </vt:variant>
      <vt:variant>
        <vt:lpwstr/>
      </vt:variant>
      <vt:variant>
        <vt:i4>6291576</vt:i4>
      </vt:variant>
      <vt:variant>
        <vt:i4>51</vt:i4>
      </vt:variant>
      <vt:variant>
        <vt:i4>0</vt:i4>
      </vt:variant>
      <vt:variant>
        <vt:i4>5</vt:i4>
      </vt:variant>
      <vt:variant>
        <vt:lpwstr>https://support.microsoft.com/en-us/office/customize-the-text-for-a-hyperlink-63d4fdcc-bce2-41ea-9649-d8aaa900fe2f</vt:lpwstr>
      </vt:variant>
      <vt:variant>
        <vt:lpwstr/>
      </vt:variant>
      <vt:variant>
        <vt:i4>3407950</vt:i4>
      </vt:variant>
      <vt:variant>
        <vt:i4>48</vt:i4>
      </vt:variant>
      <vt:variant>
        <vt:i4>0</vt:i4>
      </vt:variant>
      <vt:variant>
        <vt:i4>5</vt:i4>
      </vt:variant>
      <vt:variant>
        <vt:lpwstr>mailto:policyservices@griffith.edu.au</vt:lpwstr>
      </vt:variant>
      <vt:variant>
        <vt:lpwstr/>
      </vt:variant>
      <vt:variant>
        <vt:i4>3735629</vt:i4>
      </vt:variant>
      <vt:variant>
        <vt:i4>45</vt:i4>
      </vt:variant>
      <vt:variant>
        <vt:i4>0</vt:i4>
      </vt:variant>
      <vt:variant>
        <vt:i4>5</vt:i4>
      </vt:variant>
      <vt:variant>
        <vt:lpwstr>mailto:policy@griffith.edu.au</vt:lpwstr>
      </vt:variant>
      <vt:variant>
        <vt:lpwstr/>
      </vt:variant>
      <vt:variant>
        <vt:i4>4</vt:i4>
      </vt:variant>
      <vt:variant>
        <vt:i4>42</vt:i4>
      </vt:variant>
      <vt:variant>
        <vt:i4>0</vt:i4>
      </vt:variant>
      <vt:variant>
        <vt:i4>5</vt:i4>
      </vt:variant>
      <vt:variant>
        <vt:lpwstr>https://online.griffith.edu.au/privacy-policy</vt:lpwstr>
      </vt:variant>
      <vt:variant>
        <vt:lpwstr/>
      </vt:variant>
      <vt:variant>
        <vt:i4>1900617</vt:i4>
      </vt:variant>
      <vt:variant>
        <vt:i4>39</vt:i4>
      </vt:variant>
      <vt:variant>
        <vt:i4>0</vt:i4>
      </vt:variant>
      <vt:variant>
        <vt:i4>5</vt:i4>
      </vt:variant>
      <vt:variant>
        <vt:lpwstr>https://www.griffith.edu.au/equity/lgbtqia-inclusion/being-an-effective-ally</vt:lpwstr>
      </vt:variant>
      <vt:variant>
        <vt:lpwstr/>
      </vt:variant>
      <vt:variant>
        <vt:i4>7143524</vt:i4>
      </vt:variant>
      <vt:variant>
        <vt:i4>36</vt:i4>
      </vt:variant>
      <vt:variant>
        <vt:i4>0</vt:i4>
      </vt:variant>
      <vt:variant>
        <vt:i4>5</vt:i4>
      </vt:variant>
      <vt:variant>
        <vt:lpwstr>https://www.stylemanual.gov.au/accessible-and-inclusive-content</vt:lpwstr>
      </vt:variant>
      <vt:variant>
        <vt:lpwstr/>
      </vt:variant>
      <vt:variant>
        <vt:i4>7995498</vt:i4>
      </vt:variant>
      <vt:variant>
        <vt:i4>33</vt:i4>
      </vt:variant>
      <vt:variant>
        <vt:i4>0</vt:i4>
      </vt:variant>
      <vt:variant>
        <vt:i4>5</vt:i4>
      </vt:variant>
      <vt:variant>
        <vt:lpwstr>https://support.microsoft.com/en-us/office/everything-you-need-to-know-to-write-effective-alt-text-df98f884-ca3d-456c-807b-1a1fa82f5dc2</vt:lpwstr>
      </vt:variant>
      <vt:variant>
        <vt:lpwstr/>
      </vt:variant>
      <vt:variant>
        <vt:i4>7995498</vt:i4>
      </vt:variant>
      <vt:variant>
        <vt:i4>30</vt:i4>
      </vt:variant>
      <vt:variant>
        <vt:i4>0</vt:i4>
      </vt:variant>
      <vt:variant>
        <vt:i4>5</vt:i4>
      </vt:variant>
      <vt:variant>
        <vt:lpwstr>https://support.microsoft.com/en-us/office/everything-you-need-to-know-to-write-effective-alt-text-df98f884-ca3d-456c-807b-1a1fa82f5dc2</vt:lpwstr>
      </vt:variant>
      <vt:variant>
        <vt:lpwstr/>
      </vt:variant>
      <vt:variant>
        <vt:i4>6422569</vt:i4>
      </vt:variant>
      <vt:variant>
        <vt:i4>27</vt:i4>
      </vt:variant>
      <vt:variant>
        <vt:i4>0</vt:i4>
      </vt:variant>
      <vt:variant>
        <vt:i4>5</vt:i4>
      </vt:variant>
      <vt:variant>
        <vt:lpwstr>https://www.griffith.edu.au/equity</vt:lpwstr>
      </vt:variant>
      <vt:variant>
        <vt:lpwstr/>
      </vt:variant>
      <vt:variant>
        <vt:i4>6422569</vt:i4>
      </vt:variant>
      <vt:variant>
        <vt:i4>24</vt:i4>
      </vt:variant>
      <vt:variant>
        <vt:i4>0</vt:i4>
      </vt:variant>
      <vt:variant>
        <vt:i4>5</vt:i4>
      </vt:variant>
      <vt:variant>
        <vt:lpwstr>https://www.griffith.edu.au/equity</vt:lpwstr>
      </vt:variant>
      <vt:variant>
        <vt:lpwstr/>
      </vt:variant>
      <vt:variant>
        <vt:i4>7733270</vt:i4>
      </vt:variant>
      <vt:variant>
        <vt:i4>21</vt:i4>
      </vt:variant>
      <vt:variant>
        <vt:i4>0</vt:i4>
      </vt:variant>
      <vt:variant>
        <vt:i4>5</vt:i4>
      </vt:variant>
      <vt:variant>
        <vt:lpwstr/>
      </vt:variant>
      <vt:variant>
        <vt:lpwstr>_7.0_Related_Policy</vt:lpwstr>
      </vt:variant>
      <vt:variant>
        <vt:i4>1900633</vt:i4>
      </vt:variant>
      <vt:variant>
        <vt:i4>18</vt:i4>
      </vt:variant>
      <vt:variant>
        <vt:i4>0</vt:i4>
      </vt:variant>
      <vt:variant>
        <vt:i4>5</vt:i4>
      </vt:variant>
      <vt:variant>
        <vt:lpwstr/>
      </vt:variant>
      <vt:variant>
        <vt:lpwstr>_6.0_Information</vt:lpwstr>
      </vt:variant>
      <vt:variant>
        <vt:i4>4063242</vt:i4>
      </vt:variant>
      <vt:variant>
        <vt:i4>15</vt:i4>
      </vt:variant>
      <vt:variant>
        <vt:i4>0</vt:i4>
      </vt:variant>
      <vt:variant>
        <vt:i4>5</vt:i4>
      </vt:variant>
      <vt:variant>
        <vt:lpwstr/>
      </vt:variant>
      <vt:variant>
        <vt:lpwstr>_4.0_Roles,_responsibilities</vt:lpwstr>
      </vt:variant>
      <vt:variant>
        <vt:i4>1310725</vt:i4>
      </vt:variant>
      <vt:variant>
        <vt:i4>12</vt:i4>
      </vt:variant>
      <vt:variant>
        <vt:i4>0</vt:i4>
      </vt:variant>
      <vt:variant>
        <vt:i4>5</vt:i4>
      </vt:variant>
      <vt:variant>
        <vt:lpwstr/>
      </vt:variant>
      <vt:variant>
        <vt:lpwstr>_Inclusive_forms</vt:lpwstr>
      </vt:variant>
      <vt:variant>
        <vt:i4>6029370</vt:i4>
      </vt:variant>
      <vt:variant>
        <vt:i4>9</vt:i4>
      </vt:variant>
      <vt:variant>
        <vt:i4>0</vt:i4>
      </vt:variant>
      <vt:variant>
        <vt:i4>5</vt:i4>
      </vt:variant>
      <vt:variant>
        <vt:lpwstr/>
      </vt:variant>
      <vt:variant>
        <vt:lpwstr>_3.1_Aboriginal_and</vt:lpwstr>
      </vt:variant>
      <vt:variant>
        <vt:i4>6553661</vt:i4>
      </vt:variant>
      <vt:variant>
        <vt:i4>6</vt:i4>
      </vt:variant>
      <vt:variant>
        <vt:i4>0</vt:i4>
      </vt:variant>
      <vt:variant>
        <vt:i4>5</vt:i4>
      </vt:variant>
      <vt:variant>
        <vt:lpwstr/>
      </vt:variant>
      <vt:variant>
        <vt:lpwstr>_3.0_Guidelines</vt:lpwstr>
      </vt:variant>
      <vt:variant>
        <vt:i4>8060989</vt:i4>
      </vt:variant>
      <vt:variant>
        <vt:i4>3</vt:i4>
      </vt:variant>
      <vt:variant>
        <vt:i4>0</vt:i4>
      </vt:variant>
      <vt:variant>
        <vt:i4>5</vt:i4>
      </vt:variant>
      <vt:variant>
        <vt:lpwstr/>
      </vt:variant>
      <vt:variant>
        <vt:lpwstr>_2.0_Scope</vt:lpwstr>
      </vt:variant>
      <vt:variant>
        <vt:i4>589912</vt:i4>
      </vt:variant>
      <vt:variant>
        <vt:i4>0</vt:i4>
      </vt:variant>
      <vt:variant>
        <vt:i4>0</vt:i4>
      </vt:variant>
      <vt:variant>
        <vt:i4>5</vt:i4>
      </vt:variant>
      <vt:variant>
        <vt:lpwstr/>
      </vt:variant>
      <vt:variant>
        <vt:lpwstr>_1.0_Purpose</vt:lpwstr>
      </vt:variant>
      <vt:variant>
        <vt:i4>1966104</vt:i4>
      </vt:variant>
      <vt:variant>
        <vt:i4>3</vt:i4>
      </vt:variant>
      <vt:variant>
        <vt:i4>0</vt:i4>
      </vt:variant>
      <vt:variant>
        <vt:i4>5</vt:i4>
      </vt:variant>
      <vt:variant>
        <vt:lpwstr>https://support.microsoft.com/en-gb/office/improve-accessibility-with-the-accessibility-checker-a16f6de0-2f39-4a2b-8bd8-5ad801426c7f</vt:lpwstr>
      </vt:variant>
      <vt:variant>
        <vt:lpwstr/>
      </vt:variant>
      <vt:variant>
        <vt:i4>3014698</vt:i4>
      </vt:variant>
      <vt:variant>
        <vt:i4>0</vt:i4>
      </vt:variant>
      <vt:variant>
        <vt:i4>0</vt:i4>
      </vt:variant>
      <vt:variant>
        <vt:i4>5</vt:i4>
      </vt:variant>
      <vt:variant>
        <vt:lpwstr>https://support.microsoft.com/en-au/office/use-the-format-painter-4bb415a9-d4e4-42b7-b579-170adc594e40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Lofgren</dc:creator>
  <cp:keywords/>
  <cp:lastModifiedBy>Kiara Sledge</cp:lastModifiedBy>
  <cp:revision>155</cp:revision>
  <dcterms:created xsi:type="dcterms:W3CDTF">2025-12-16T01:14:00Z</dcterms:created>
  <dcterms:modified xsi:type="dcterms:W3CDTF">2026-05-20T00:51:00Z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2022-11-24T04:58:38Z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a19a9a8a-2b15-49a8-856f-b8db22bb0da1</vt:lpwstr>
  </property>
  <property fmtid="{D5CDD505-2E9C-101B-9397-08002B2CF9AE}" pid="8" name="MSIP_Label_adaa4be3-f650-4692-881a-64ae220cbceb_ContentBits">
    <vt:lpwstr>0</vt:lpwstr>
  </property>
  <property fmtid="{D5CDD505-2E9C-101B-9397-08002B2CF9AE}" pid="9" name="ContentTypeId">
    <vt:lpwstr>0x010100282DB726FFCFE441B7C9FE2C899A53DE</vt:lpwstr>
  </property>
  <property fmtid="{D5CDD505-2E9C-101B-9397-08002B2CF9AE}" pid="10" name="Order">
    <vt:r8>44600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docLang">
    <vt:lpwstr>en</vt:lpwstr>
  </property>
</Properties>
</file>